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sz w:val="36"/>
          <w:szCs w:val="36"/>
        </w:rPr>
      </w:pPr>
      <w:r>
        <w:rPr>
          <w:rFonts w:hint="eastAsia" w:ascii="黑体" w:hAnsi="黑体" w:eastAsia="黑体"/>
          <w:sz w:val="36"/>
          <w:szCs w:val="36"/>
        </w:rPr>
        <w:t>社会保险经办业务证明事项告知承诺制</w:t>
      </w:r>
    </w:p>
    <w:p>
      <w:pPr>
        <w:snapToGrid w:val="0"/>
        <w:spacing w:line="360" w:lineRule="auto"/>
        <w:jc w:val="center"/>
        <w:rPr>
          <w:rFonts w:ascii="黑体" w:hAnsi="黑体" w:eastAsia="黑体"/>
          <w:sz w:val="36"/>
          <w:szCs w:val="36"/>
        </w:rPr>
      </w:pPr>
      <w:r>
        <w:rPr>
          <w:rFonts w:hint="eastAsia" w:ascii="黑体" w:hAnsi="黑体" w:eastAsia="黑体"/>
          <w:sz w:val="36"/>
          <w:szCs w:val="36"/>
        </w:rPr>
        <w:t>告知书</w:t>
      </w:r>
    </w:p>
    <w:p>
      <w:pPr>
        <w:snapToGrid w:val="0"/>
        <w:spacing w:line="360" w:lineRule="auto"/>
        <w:jc w:val="center"/>
        <w:rPr>
          <w:rFonts w:ascii="Times New Roman" w:hAnsi="Times New Roman" w:eastAsia="仿宋_GB2312"/>
          <w:sz w:val="24"/>
          <w:szCs w:val="32"/>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kern w:val="0"/>
          <w:sz w:val="32"/>
          <w:szCs w:val="32"/>
        </w:rPr>
        <w:t>一、办事对象</w:t>
      </w:r>
      <w:r>
        <w:rPr>
          <w:rFonts w:hint="eastAsia" w:ascii="仿宋" w:hAnsi="仿宋" w:eastAsia="仿宋"/>
          <w:sz w:val="32"/>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三、办事对象有较严重的不良信用记录或曾作出虚假承诺的，不适用告知承诺制。上述办事对象须按社会保险经办机构《社会保险公共服务事项办事指南》中的规定办理相关事项。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pPr>
        <w:snapToGrid w:val="0"/>
        <w:jc w:val="left"/>
        <w:rPr>
          <w:rFonts w:hint="eastAsia" w:ascii="Times New Roman" w:hAnsi="Times New Roman" w:eastAsia="方正小标宋简体"/>
          <w:sz w:val="32"/>
          <w:szCs w:val="36"/>
        </w:rPr>
      </w:pPr>
    </w:p>
    <w:p>
      <w:pPr>
        <w:snapToGrid w:val="0"/>
        <w:spacing w:line="276" w:lineRule="auto"/>
        <w:jc w:val="center"/>
        <w:rPr>
          <w:rFonts w:hint="eastAsia" w:ascii="黑体" w:hAnsi="黑体" w:eastAsia="黑体"/>
          <w:sz w:val="36"/>
          <w:szCs w:val="36"/>
        </w:rPr>
      </w:pPr>
      <w:r>
        <w:rPr>
          <w:rFonts w:ascii="Times New Roman" w:hAnsi="Times New Roman" w:eastAsia="方正小标宋简体"/>
          <w:sz w:val="32"/>
          <w:szCs w:val="36"/>
        </w:rPr>
        <w:br w:type="page"/>
      </w:r>
      <w:r>
        <w:rPr>
          <w:rFonts w:hint="eastAsia" w:ascii="黑体" w:hAnsi="黑体" w:eastAsia="黑体"/>
          <w:sz w:val="36"/>
          <w:szCs w:val="36"/>
        </w:rPr>
        <w:t>社会保险经办业务证明事项告知承诺制</w:t>
      </w:r>
    </w:p>
    <w:p>
      <w:pPr>
        <w:snapToGrid w:val="0"/>
        <w:spacing w:line="276" w:lineRule="auto"/>
        <w:jc w:val="center"/>
        <w:rPr>
          <w:rFonts w:hint="eastAsia" w:ascii="黑体" w:hAnsi="黑体" w:eastAsia="黑体"/>
          <w:sz w:val="36"/>
          <w:szCs w:val="36"/>
        </w:rPr>
      </w:pPr>
      <w:r>
        <w:rPr>
          <w:rFonts w:hint="eastAsia" w:ascii="黑体" w:hAnsi="黑体" w:eastAsia="黑体"/>
          <w:sz w:val="36"/>
          <w:szCs w:val="36"/>
        </w:rPr>
        <w:t>承  诺  书</w:t>
      </w:r>
    </w:p>
    <w:p>
      <w:pPr>
        <w:snapToGrid w:val="0"/>
        <w:jc w:val="center"/>
        <w:rPr>
          <w:rFonts w:hint="eastAsia" w:ascii="黑体" w:hAnsi="黑体" w:eastAsia="黑体"/>
          <w:sz w:val="24"/>
          <w:szCs w:val="36"/>
        </w:rPr>
      </w:pPr>
    </w:p>
    <w:p>
      <w:pPr>
        <w:snapToGrid w:val="0"/>
        <w:jc w:val="left"/>
        <w:rPr>
          <w:rFonts w:hint="default" w:ascii="仿宋" w:hAnsi="仿宋" w:eastAsia="仿宋"/>
          <w:sz w:val="24"/>
          <w:szCs w:val="24"/>
          <w:lang w:val="en-US" w:eastAsia="zh-CN"/>
        </w:rPr>
      </w:pPr>
      <w:r>
        <w:rPr>
          <w:rFonts w:hint="eastAsia" w:ascii="仿宋" w:hAnsi="仿宋" w:eastAsia="仿宋"/>
          <w:sz w:val="24"/>
          <w:szCs w:val="24"/>
        </w:rPr>
        <w:t>事项：</w:t>
      </w:r>
      <w:r>
        <w:rPr>
          <w:rFonts w:hint="eastAsia" w:ascii="仿宋" w:hAnsi="仿宋" w:eastAsia="仿宋"/>
          <w:sz w:val="24"/>
          <w:szCs w:val="24"/>
          <w:lang w:val="en-US" w:eastAsia="zh-CN"/>
        </w:rPr>
        <w:t>退休人员个人账户余额申领</w:t>
      </w:r>
    </w:p>
    <w:tbl>
      <w:tblPr>
        <w:tblStyle w:val="2"/>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5"/>
        <w:gridCol w:w="735"/>
        <w:gridCol w:w="185"/>
        <w:gridCol w:w="118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50" w:type="dxa"/>
            <w:gridSpan w:val="6"/>
            <w:noWrap w:val="0"/>
            <w:vAlign w:val="center"/>
          </w:tcPr>
          <w:p>
            <w:pPr>
              <w:spacing w:line="276" w:lineRule="auto"/>
              <w:jc w:val="center"/>
              <w:rPr>
                <w:rFonts w:hint="eastAsia" w:ascii="宋体" w:hAnsi="宋体"/>
                <w:sz w:val="28"/>
                <w:szCs w:val="28"/>
              </w:rPr>
            </w:pPr>
            <w:r>
              <w:rPr>
                <w:rFonts w:hint="eastAsia" w:ascii="宋体" w:hAnsi="宋体"/>
                <w:sz w:val="28"/>
                <w:szCs w:val="28"/>
              </w:rPr>
              <w:t>参保人员基本情况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95" w:type="dxa"/>
            <w:noWrap w:val="0"/>
            <w:vAlign w:val="center"/>
          </w:tcPr>
          <w:p>
            <w:pPr>
              <w:spacing w:line="400" w:lineRule="exact"/>
              <w:jc w:val="center"/>
              <w:rPr>
                <w:rFonts w:hint="eastAsia" w:ascii="宋体" w:hAnsi="宋体"/>
                <w:sz w:val="24"/>
                <w:szCs w:val="32"/>
              </w:rPr>
            </w:pPr>
            <w:r>
              <w:rPr>
                <w:rFonts w:hint="eastAsia" w:ascii="宋体" w:hAnsi="宋体"/>
                <w:sz w:val="24"/>
                <w:szCs w:val="32"/>
              </w:rPr>
              <w:t>姓名</w:t>
            </w:r>
          </w:p>
        </w:tc>
        <w:tc>
          <w:tcPr>
            <w:tcW w:w="2100" w:type="dxa"/>
            <w:gridSpan w:val="2"/>
            <w:noWrap w:val="0"/>
            <w:vAlign w:val="center"/>
          </w:tcPr>
          <w:p>
            <w:pPr>
              <w:spacing w:line="276" w:lineRule="auto"/>
              <w:jc w:val="center"/>
              <w:rPr>
                <w:rFonts w:hint="eastAsia" w:ascii="宋体" w:hAnsi="宋体"/>
                <w:sz w:val="24"/>
                <w:szCs w:val="32"/>
              </w:rPr>
            </w:pPr>
          </w:p>
        </w:tc>
        <w:tc>
          <w:tcPr>
            <w:tcW w:w="1365" w:type="dxa"/>
            <w:gridSpan w:val="2"/>
            <w:noWrap w:val="0"/>
            <w:vAlign w:val="center"/>
          </w:tcPr>
          <w:p>
            <w:pPr>
              <w:spacing w:line="276" w:lineRule="auto"/>
              <w:jc w:val="center"/>
              <w:rPr>
                <w:rFonts w:hint="eastAsia" w:ascii="宋体" w:hAnsi="宋体"/>
                <w:sz w:val="24"/>
                <w:szCs w:val="32"/>
              </w:rPr>
            </w:pPr>
            <w:r>
              <w:rPr>
                <w:rFonts w:hint="eastAsia" w:ascii="宋体" w:hAnsi="宋体"/>
                <w:sz w:val="24"/>
                <w:szCs w:val="32"/>
              </w:rPr>
              <w:t>身</w:t>
            </w:r>
            <w:bookmarkStart w:id="0" w:name="_GoBack"/>
            <w:bookmarkEnd w:id="0"/>
            <w:r>
              <w:rPr>
                <w:rFonts w:hint="eastAsia" w:ascii="宋体" w:hAnsi="宋体"/>
                <w:sz w:val="24"/>
                <w:szCs w:val="32"/>
              </w:rPr>
              <w:t>份证号</w:t>
            </w:r>
          </w:p>
        </w:tc>
        <w:tc>
          <w:tcPr>
            <w:tcW w:w="3990" w:type="dxa"/>
            <w:noWrap w:val="0"/>
            <w:vAlign w:val="center"/>
          </w:tcPr>
          <w:p>
            <w:pPr>
              <w:spacing w:line="276" w:lineRule="auto"/>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95" w:type="dxa"/>
            <w:shd w:val="clear" w:color="auto" w:fill="auto"/>
            <w:noWrap w:val="0"/>
            <w:vAlign w:val="center"/>
          </w:tcPr>
          <w:p>
            <w:pPr>
              <w:spacing w:line="400" w:lineRule="exact"/>
              <w:jc w:val="center"/>
              <w:rPr>
                <w:rFonts w:hint="eastAsia" w:ascii="宋体" w:hAnsi="宋体"/>
                <w:sz w:val="24"/>
                <w:szCs w:val="32"/>
              </w:rPr>
            </w:pPr>
            <w:r>
              <w:rPr>
                <w:rFonts w:hint="eastAsia" w:ascii="宋体" w:hAnsi="宋体"/>
                <w:sz w:val="24"/>
                <w:szCs w:val="32"/>
              </w:rPr>
              <w:t>人员类别</w:t>
            </w:r>
          </w:p>
        </w:tc>
        <w:tc>
          <w:tcPr>
            <w:tcW w:w="2100" w:type="dxa"/>
            <w:gridSpan w:val="2"/>
            <w:shd w:val="clear" w:color="auto" w:fill="auto"/>
            <w:noWrap w:val="0"/>
            <w:vAlign w:val="center"/>
          </w:tcPr>
          <w:p>
            <w:pPr>
              <w:spacing w:line="276" w:lineRule="auto"/>
              <w:jc w:val="center"/>
              <w:rPr>
                <w:rFonts w:hint="eastAsia" w:ascii="宋体" w:hAnsi="宋体"/>
                <w:sz w:val="24"/>
                <w:szCs w:val="32"/>
              </w:rPr>
            </w:pPr>
          </w:p>
        </w:tc>
        <w:tc>
          <w:tcPr>
            <w:tcW w:w="1365" w:type="dxa"/>
            <w:gridSpan w:val="2"/>
            <w:noWrap w:val="0"/>
            <w:vAlign w:val="center"/>
          </w:tcPr>
          <w:p>
            <w:pPr>
              <w:spacing w:line="276" w:lineRule="auto"/>
              <w:jc w:val="center"/>
              <w:rPr>
                <w:rFonts w:hint="eastAsia" w:ascii="宋体" w:hAnsi="宋体"/>
                <w:sz w:val="24"/>
                <w:szCs w:val="32"/>
              </w:rPr>
            </w:pPr>
            <w:r>
              <w:rPr>
                <w:rFonts w:hint="eastAsia" w:ascii="宋体" w:hAnsi="宋体"/>
                <w:sz w:val="24"/>
                <w:szCs w:val="32"/>
              </w:rPr>
              <w:t>去世日期</w:t>
            </w:r>
          </w:p>
        </w:tc>
        <w:tc>
          <w:tcPr>
            <w:tcW w:w="3990" w:type="dxa"/>
            <w:noWrap w:val="0"/>
            <w:vAlign w:val="center"/>
          </w:tcPr>
          <w:p>
            <w:pPr>
              <w:spacing w:line="276" w:lineRule="auto"/>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50" w:type="dxa"/>
            <w:gridSpan w:val="6"/>
            <w:noWrap w:val="0"/>
            <w:vAlign w:val="center"/>
          </w:tcPr>
          <w:p>
            <w:pPr>
              <w:spacing w:line="276" w:lineRule="auto"/>
              <w:jc w:val="center"/>
              <w:rPr>
                <w:rFonts w:hint="eastAsia" w:ascii="宋体" w:hAnsi="宋体"/>
                <w:sz w:val="28"/>
                <w:szCs w:val="28"/>
              </w:rPr>
            </w:pPr>
            <w:r>
              <w:rPr>
                <w:rFonts w:hint="eastAsia" w:ascii="宋体" w:hAnsi="宋体"/>
                <w:sz w:val="28"/>
                <w:szCs w:val="28"/>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95" w:type="dxa"/>
            <w:shd w:val="clear" w:color="auto" w:fill="auto"/>
            <w:noWrap w:val="0"/>
            <w:vAlign w:val="center"/>
          </w:tcPr>
          <w:p>
            <w:pPr>
              <w:spacing w:line="400" w:lineRule="exact"/>
              <w:jc w:val="center"/>
              <w:rPr>
                <w:rFonts w:hint="eastAsia" w:ascii="宋体" w:hAnsi="宋体"/>
                <w:sz w:val="24"/>
                <w:szCs w:val="32"/>
              </w:rPr>
            </w:pPr>
            <w:r>
              <w:rPr>
                <w:rFonts w:hint="eastAsia" w:ascii="宋体" w:hAnsi="宋体"/>
                <w:sz w:val="24"/>
                <w:szCs w:val="32"/>
              </w:rPr>
              <w:t>姓名</w:t>
            </w:r>
          </w:p>
        </w:tc>
        <w:tc>
          <w:tcPr>
            <w:tcW w:w="2100" w:type="dxa"/>
            <w:gridSpan w:val="2"/>
            <w:shd w:val="clear" w:color="auto" w:fill="auto"/>
            <w:noWrap w:val="0"/>
            <w:vAlign w:val="center"/>
          </w:tcPr>
          <w:p>
            <w:pPr>
              <w:spacing w:line="276" w:lineRule="auto"/>
              <w:jc w:val="center"/>
              <w:rPr>
                <w:rFonts w:hint="eastAsia" w:ascii="宋体" w:hAnsi="宋体"/>
                <w:sz w:val="24"/>
                <w:szCs w:val="32"/>
              </w:rPr>
            </w:pPr>
          </w:p>
        </w:tc>
        <w:tc>
          <w:tcPr>
            <w:tcW w:w="1365" w:type="dxa"/>
            <w:gridSpan w:val="2"/>
            <w:noWrap w:val="0"/>
            <w:vAlign w:val="center"/>
          </w:tcPr>
          <w:p>
            <w:pPr>
              <w:spacing w:line="276" w:lineRule="auto"/>
              <w:jc w:val="center"/>
              <w:rPr>
                <w:rFonts w:hint="eastAsia" w:ascii="宋体" w:hAnsi="宋体"/>
                <w:sz w:val="24"/>
                <w:szCs w:val="32"/>
              </w:rPr>
            </w:pPr>
            <w:r>
              <w:rPr>
                <w:rFonts w:hint="eastAsia" w:ascii="宋体" w:hAnsi="宋体"/>
                <w:sz w:val="24"/>
                <w:szCs w:val="32"/>
              </w:rPr>
              <w:t>身份证号</w:t>
            </w:r>
          </w:p>
        </w:tc>
        <w:tc>
          <w:tcPr>
            <w:tcW w:w="3990" w:type="dxa"/>
            <w:noWrap w:val="0"/>
            <w:vAlign w:val="center"/>
          </w:tcPr>
          <w:p>
            <w:pPr>
              <w:spacing w:line="276" w:lineRule="auto"/>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95" w:type="dxa"/>
            <w:shd w:val="clear" w:color="auto" w:fill="auto"/>
            <w:noWrap w:val="0"/>
            <w:vAlign w:val="center"/>
          </w:tcPr>
          <w:p>
            <w:pPr>
              <w:spacing w:line="400" w:lineRule="exact"/>
              <w:jc w:val="center"/>
              <w:rPr>
                <w:rFonts w:hint="eastAsia" w:ascii="宋体" w:hAnsi="宋体"/>
                <w:sz w:val="24"/>
                <w:szCs w:val="32"/>
              </w:rPr>
            </w:pPr>
            <w:r>
              <w:rPr>
                <w:rFonts w:hint="eastAsia" w:ascii="宋体" w:hAnsi="宋体"/>
                <w:sz w:val="24"/>
                <w:szCs w:val="32"/>
              </w:rPr>
              <w:t xml:space="preserve">与去世人员关系 </w:t>
            </w:r>
          </w:p>
        </w:tc>
        <w:tc>
          <w:tcPr>
            <w:tcW w:w="2100" w:type="dxa"/>
            <w:gridSpan w:val="2"/>
            <w:shd w:val="clear" w:color="auto" w:fill="auto"/>
            <w:noWrap w:val="0"/>
            <w:vAlign w:val="center"/>
          </w:tcPr>
          <w:p>
            <w:pPr>
              <w:rPr>
                <w:rFonts w:hint="eastAsia" w:ascii="仿宋" w:hAnsi="仿宋" w:eastAsia="仿宋"/>
                <w:sz w:val="22"/>
              </w:rPr>
            </w:pPr>
            <w:r>
              <w:rPr>
                <w:rFonts w:hint="eastAsia" w:ascii="仿宋" w:hAnsi="仿宋" w:eastAsia="仿宋"/>
                <w:sz w:val="22"/>
              </w:rPr>
              <w:t>□配偶 □孙子女</w:t>
            </w:r>
          </w:p>
          <w:p>
            <w:pPr>
              <w:rPr>
                <w:rFonts w:hint="eastAsia" w:ascii="宋体" w:hAnsi="宋体" w:cs="宋体"/>
                <w:sz w:val="22"/>
              </w:rPr>
            </w:pPr>
            <w:r>
              <w:rPr>
                <w:rFonts w:hint="eastAsia" w:ascii="仿宋" w:hAnsi="仿宋" w:eastAsia="仿宋"/>
                <w:sz w:val="22"/>
              </w:rPr>
              <w:t>□子女 □兄弟姐妹</w:t>
            </w:r>
          </w:p>
        </w:tc>
        <w:tc>
          <w:tcPr>
            <w:tcW w:w="1365" w:type="dxa"/>
            <w:gridSpan w:val="2"/>
            <w:noWrap w:val="0"/>
            <w:vAlign w:val="center"/>
          </w:tcPr>
          <w:p>
            <w:pPr>
              <w:spacing w:line="276" w:lineRule="auto"/>
              <w:jc w:val="center"/>
              <w:rPr>
                <w:rFonts w:hint="eastAsia" w:ascii="宋体" w:hAnsi="宋体"/>
                <w:sz w:val="24"/>
                <w:szCs w:val="32"/>
              </w:rPr>
            </w:pPr>
            <w:r>
              <w:rPr>
                <w:rFonts w:hint="eastAsia" w:ascii="宋体" w:hAnsi="宋体"/>
                <w:sz w:val="24"/>
                <w:szCs w:val="32"/>
              </w:rPr>
              <w:t>联系电话</w:t>
            </w:r>
          </w:p>
        </w:tc>
        <w:tc>
          <w:tcPr>
            <w:tcW w:w="3990" w:type="dxa"/>
            <w:noWrap w:val="0"/>
            <w:vAlign w:val="center"/>
          </w:tcPr>
          <w:p>
            <w:pPr>
              <w:spacing w:line="276" w:lineRule="auto"/>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95" w:type="dxa"/>
            <w:shd w:val="clear" w:color="auto" w:fill="auto"/>
            <w:noWrap w:val="0"/>
            <w:vAlign w:val="center"/>
          </w:tcPr>
          <w:p>
            <w:pPr>
              <w:spacing w:line="400" w:lineRule="exact"/>
              <w:jc w:val="center"/>
              <w:rPr>
                <w:rFonts w:hint="eastAsia" w:ascii="宋体" w:hAnsi="宋体" w:eastAsia="宋体"/>
                <w:sz w:val="24"/>
                <w:szCs w:val="32"/>
                <w:lang w:eastAsia="zh-CN"/>
              </w:rPr>
            </w:pPr>
            <w:r>
              <w:rPr>
                <w:rFonts w:hint="eastAsia" w:ascii="宋体" w:hAnsi="宋体"/>
                <w:sz w:val="24"/>
                <w:szCs w:val="32"/>
                <w:lang w:val="en-US" w:eastAsia="zh-CN"/>
              </w:rPr>
              <w:t>家庭住址</w:t>
            </w:r>
          </w:p>
        </w:tc>
        <w:tc>
          <w:tcPr>
            <w:tcW w:w="7455" w:type="dxa"/>
            <w:gridSpan w:val="5"/>
            <w:shd w:val="clear" w:color="auto" w:fill="auto"/>
            <w:noWrap w:val="0"/>
            <w:vAlign w:val="center"/>
          </w:tcPr>
          <w:p>
            <w:pPr>
              <w:spacing w:line="276" w:lineRule="auto"/>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50" w:type="dxa"/>
            <w:gridSpan w:val="6"/>
            <w:noWrap w:val="0"/>
            <w:vAlign w:val="center"/>
          </w:tcPr>
          <w:p>
            <w:pPr>
              <w:spacing w:line="276" w:lineRule="auto"/>
              <w:jc w:val="center"/>
              <w:rPr>
                <w:rFonts w:hint="eastAsia" w:ascii="仿宋_GB2312" w:hAnsi="Times New Roman" w:eastAsia="黑体"/>
                <w:sz w:val="24"/>
                <w:szCs w:val="24"/>
                <w:lang w:eastAsia="zh-CN"/>
              </w:rPr>
            </w:pPr>
            <w:r>
              <w:rPr>
                <w:rFonts w:hint="eastAsia" w:ascii="黑体" w:hAnsi="黑体" w:eastAsia="黑体"/>
                <w:sz w:val="24"/>
                <w:szCs w:val="24"/>
              </w:rPr>
              <w:t>相关待遇</w:t>
            </w:r>
            <w:r>
              <w:rPr>
                <w:rFonts w:hint="eastAsia" w:ascii="黑体" w:hAnsi="黑体" w:eastAsia="黑体"/>
                <w:sz w:val="24"/>
                <w:szCs w:val="24"/>
                <w:lang w:eastAsia="zh-CN"/>
              </w:rPr>
              <w:t>原则上</w:t>
            </w:r>
            <w:r>
              <w:rPr>
                <w:rFonts w:hint="eastAsia" w:ascii="黑体" w:hAnsi="黑体" w:eastAsia="黑体"/>
                <w:sz w:val="24"/>
                <w:szCs w:val="24"/>
              </w:rPr>
              <w:t>发放至已故参保人银行账户</w:t>
            </w:r>
            <w:r>
              <w:rPr>
                <w:rFonts w:hint="eastAsia" w:ascii="黑体" w:hAnsi="黑体" w:eastAsia="黑体"/>
                <w:sz w:val="24"/>
                <w:szCs w:val="24"/>
                <w:lang w:eastAsia="zh-CN"/>
              </w:rPr>
              <w:t>，若该账户无法使用，可选择以下发放途径：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50" w:type="dxa"/>
            <w:gridSpan w:val="6"/>
            <w:noWrap w:val="0"/>
            <w:vAlign w:val="center"/>
          </w:tcPr>
          <w:p>
            <w:pPr>
              <w:spacing w:line="276" w:lineRule="auto"/>
              <w:ind w:firstLine="480" w:firstLineChars="200"/>
              <w:jc w:val="left"/>
              <w:rPr>
                <w:rFonts w:hint="eastAsia" w:ascii="黑体" w:hAnsi="黑体" w:eastAsia="仿宋"/>
                <w:sz w:val="24"/>
                <w:szCs w:val="24"/>
                <w:lang w:val="en-US" w:eastAsia="zh-CN"/>
              </w:rPr>
            </w:pPr>
            <w:r>
              <w:rPr>
                <w:rFonts w:hint="eastAsia" w:ascii="黑体" w:hAnsi="黑体" w:eastAsia="黑体"/>
                <w:sz w:val="24"/>
                <w:szCs w:val="24"/>
                <w:lang w:val="en-US" w:eastAsia="zh-CN"/>
              </w:rPr>
              <w:t xml:space="preserve">1.单位对公账户  </w:t>
            </w:r>
            <w:r>
              <w:rPr>
                <w:rFonts w:hint="eastAsia" w:ascii="仿宋" w:hAnsi="仿宋" w:eastAsia="仿宋"/>
                <w:sz w:val="28"/>
                <w:szCs w:val="28"/>
                <w:lang w:eastAsia="zh-CN"/>
              </w:rPr>
              <w:t>□</w:t>
            </w:r>
            <w:r>
              <w:rPr>
                <w:rFonts w:hint="eastAsia" w:ascii="黑体" w:hAnsi="黑体" w:eastAsia="黑体"/>
                <w:sz w:val="24"/>
                <w:szCs w:val="24"/>
                <w:lang w:val="en-US" w:eastAsia="zh-CN"/>
              </w:rPr>
              <w:t xml:space="preserve">2.继承人账户    </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黑体" w:hAnsi="黑体" w:eastAsia="黑体"/>
                <w:sz w:val="24"/>
                <w:szCs w:val="24"/>
                <w:lang w:val="en-US" w:eastAsia="zh-CN"/>
              </w:rPr>
              <w:t xml:space="preserve">3.已故参保人其他账户    </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280" w:type="dxa"/>
            <w:gridSpan w:val="4"/>
            <w:noWrap w:val="0"/>
            <w:vAlign w:val="center"/>
          </w:tcPr>
          <w:p>
            <w:pPr>
              <w:spacing w:line="276" w:lineRule="auto"/>
              <w:ind w:firstLine="480" w:firstLineChars="200"/>
              <w:jc w:val="both"/>
              <w:rPr>
                <w:rFonts w:hint="default" w:ascii="黑体" w:hAnsi="黑体" w:eastAsia="仿宋"/>
                <w:sz w:val="24"/>
                <w:szCs w:val="24"/>
                <w:lang w:val="en-US" w:eastAsia="zh-CN"/>
              </w:rPr>
            </w:pPr>
            <w:r>
              <w:rPr>
                <w:rFonts w:hint="eastAsia" w:ascii="黑体" w:hAnsi="黑体" w:eastAsia="仿宋"/>
                <w:sz w:val="24"/>
                <w:szCs w:val="24"/>
                <w:lang w:val="en-US" w:eastAsia="zh-CN"/>
              </w:rPr>
              <w:t>选择2或3时，此信息项必填</w:t>
            </w:r>
          </w:p>
        </w:tc>
        <w:tc>
          <w:tcPr>
            <w:tcW w:w="5170" w:type="dxa"/>
            <w:gridSpan w:val="2"/>
            <w:noWrap w:val="0"/>
            <w:vAlign w:val="center"/>
          </w:tcPr>
          <w:p>
            <w:pPr>
              <w:spacing w:line="276" w:lineRule="auto"/>
              <w:jc w:val="both"/>
              <w:rPr>
                <w:rFonts w:hint="eastAsia" w:ascii="仿宋" w:hAnsi="仿宋" w:eastAsia="仿宋"/>
                <w:sz w:val="22"/>
                <w:lang w:val="en-US" w:eastAsia="zh-CN"/>
              </w:rPr>
            </w:pPr>
            <w:r>
              <w:rPr>
                <w:rFonts w:hint="eastAsia" w:ascii="仿宋" w:hAnsi="仿宋" w:eastAsia="仿宋"/>
                <w:sz w:val="22"/>
                <w:lang w:val="en-US" w:eastAsia="zh-CN"/>
              </w:rPr>
              <w:t>户名：              开户银行：</w:t>
            </w:r>
          </w:p>
          <w:p>
            <w:pPr>
              <w:spacing w:line="276" w:lineRule="auto"/>
              <w:jc w:val="both"/>
              <w:rPr>
                <w:rFonts w:hint="eastAsia" w:ascii="黑体" w:hAnsi="黑体" w:eastAsia="黑体"/>
                <w:sz w:val="24"/>
                <w:szCs w:val="24"/>
                <w:lang w:val="en-US" w:eastAsia="zh-CN"/>
              </w:rPr>
            </w:pPr>
            <w:r>
              <w:rPr>
                <w:rFonts w:hint="eastAsia" w:ascii="仿宋" w:hAnsi="仿宋" w:eastAsia="仿宋"/>
                <w:sz w:val="22"/>
                <w:lang w:val="en-US" w:eastAsia="zh-CN"/>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50" w:type="dxa"/>
            <w:gridSpan w:val="6"/>
            <w:noWrap w:val="0"/>
            <w:vAlign w:val="center"/>
          </w:tcPr>
          <w:p>
            <w:pPr>
              <w:spacing w:line="276" w:lineRule="auto"/>
              <w:jc w:val="center"/>
              <w:rPr>
                <w:rFonts w:hint="eastAsia" w:ascii="黑体" w:hAnsi="黑体" w:eastAsia="黑体"/>
                <w:sz w:val="28"/>
                <w:szCs w:val="28"/>
              </w:rPr>
            </w:pPr>
            <w:r>
              <w:rPr>
                <w:rFonts w:hint="eastAsia" w:ascii="黑体" w:hAnsi="黑体" w:eastAsia="黑体"/>
                <w:sz w:val="28"/>
                <w:szCs w:val="28"/>
              </w:rPr>
              <w:t>承  诺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9450" w:type="dxa"/>
            <w:gridSpan w:val="6"/>
            <w:noWrap w:val="0"/>
            <w:vAlign w:val="top"/>
          </w:tcPr>
          <w:p>
            <w:pPr>
              <w:snapToGrid w:val="0"/>
              <w:spacing w:line="120" w:lineRule="auto"/>
              <w:jc w:val="left"/>
              <w:rPr>
                <w:rFonts w:hint="eastAsia" w:ascii="仿宋_GB2312" w:hAnsi="Times New Roman" w:eastAsia="仿宋_GB2312"/>
                <w:szCs w:val="21"/>
              </w:rPr>
            </w:pPr>
            <w:r>
              <w:rPr>
                <w:rFonts w:hint="eastAsia" w:ascii="仿宋_GB2312" w:hAnsi="Times New Roman" w:eastAsia="仿宋_GB2312"/>
                <w:szCs w:val="21"/>
              </w:rPr>
              <w:t xml:space="preserve">    </w:t>
            </w:r>
          </w:p>
          <w:p>
            <w:pPr>
              <w:keepNext w:val="0"/>
              <w:keepLines w:val="0"/>
              <w:widowControl/>
              <w:suppressLineNumbers w:val="0"/>
              <w:jc w:val="left"/>
              <w:rPr>
                <w:rFonts w:hint="eastAsia" w:ascii="仿宋" w:hAnsi="仿宋" w:eastAsia="仿宋"/>
                <w:sz w:val="24"/>
                <w:szCs w:val="32"/>
              </w:rPr>
            </w:pPr>
            <w:r>
              <w:rPr>
                <w:rFonts w:hint="eastAsia" w:ascii="仿宋_GB2312" w:hAnsi="Times New Roman" w:eastAsia="仿宋_GB2312"/>
                <w:sz w:val="24"/>
                <w:szCs w:val="32"/>
              </w:rPr>
              <w:t xml:space="preserve">    </w:t>
            </w:r>
            <w:r>
              <w:rPr>
                <w:rFonts w:hint="eastAsia" w:ascii="仿宋" w:hAnsi="仿宋" w:eastAsia="仿宋"/>
                <w:sz w:val="22"/>
              </w:rPr>
              <w:t>本人已认真阅读《社会保险经办业务证明事项告知承诺制告知书》及相关规定，对社会保险公共服务事项证明义务和办理条件已充分知晓。</w:t>
            </w:r>
            <w:r>
              <w:rPr>
                <w:rFonts w:hint="eastAsia" w:ascii="仿宋" w:hAnsi="仿宋" w:eastAsia="仿宋"/>
                <w:sz w:val="22"/>
                <w:lang w:val="en-US" w:eastAsia="zh-CN"/>
              </w:rPr>
              <w:t>本人已知晓</w:t>
            </w:r>
            <w:r>
              <w:rPr>
                <w:rFonts w:ascii="楷体_GB2312" w:hAnsi="宋体" w:eastAsia="楷体_GB2312" w:cs="楷体_GB2312"/>
                <w:color w:val="000000"/>
                <w:kern w:val="0"/>
                <w:sz w:val="20"/>
                <w:szCs w:val="20"/>
                <w:lang w:val="en-US" w:eastAsia="zh-CN" w:bidi="ar"/>
              </w:rPr>
              <w:t>参保人员死亡后，由其</w:t>
            </w:r>
            <w:r>
              <w:rPr>
                <w:rFonts w:hint="eastAsia" w:ascii="楷体_GB2312" w:hAnsi="宋体" w:eastAsia="楷体_GB2312" w:cs="楷体_GB2312"/>
                <w:color w:val="000000"/>
                <w:kern w:val="0"/>
                <w:sz w:val="20"/>
                <w:szCs w:val="20"/>
                <w:lang w:val="en-US" w:eastAsia="zh-CN" w:bidi="ar"/>
              </w:rPr>
              <w:t>继承人</w:t>
            </w:r>
            <w:r>
              <w:rPr>
                <w:rFonts w:ascii="楷体_GB2312" w:hAnsi="宋体" w:eastAsia="楷体_GB2312" w:cs="楷体_GB2312"/>
                <w:color w:val="000000"/>
                <w:kern w:val="0"/>
                <w:sz w:val="20"/>
                <w:szCs w:val="20"/>
                <w:lang w:val="en-US" w:eastAsia="zh-CN" w:bidi="ar"/>
              </w:rPr>
              <w:t>按照相关规定申领</w:t>
            </w:r>
            <w:r>
              <w:rPr>
                <w:rFonts w:hint="eastAsia" w:ascii="楷体_GB2312" w:hAnsi="宋体" w:eastAsia="楷体_GB2312" w:cs="楷体_GB2312"/>
                <w:color w:val="000000"/>
                <w:kern w:val="0"/>
                <w:sz w:val="20"/>
                <w:szCs w:val="20"/>
                <w:lang w:val="en-US" w:eastAsia="zh-CN" w:bidi="ar"/>
              </w:rPr>
              <w:t>个人账户余额</w:t>
            </w:r>
            <w:r>
              <w:rPr>
                <w:rFonts w:ascii="楷体_GB2312" w:hAnsi="宋体" w:eastAsia="楷体_GB2312" w:cs="楷体_GB2312"/>
                <w:color w:val="000000"/>
                <w:kern w:val="0"/>
                <w:sz w:val="20"/>
                <w:szCs w:val="20"/>
                <w:lang w:val="en-US" w:eastAsia="zh-CN" w:bidi="ar"/>
              </w:rPr>
              <w:t>。如多个</w:t>
            </w:r>
            <w:r>
              <w:rPr>
                <w:rFonts w:hint="eastAsia" w:ascii="楷体_GB2312" w:hAnsi="宋体" w:eastAsia="楷体_GB2312" w:cs="楷体_GB2312"/>
                <w:color w:val="000000"/>
                <w:kern w:val="0"/>
                <w:sz w:val="20"/>
                <w:szCs w:val="20"/>
                <w:lang w:val="en-US" w:eastAsia="zh-CN" w:bidi="ar"/>
              </w:rPr>
              <w:t>继承人</w:t>
            </w:r>
            <w:r>
              <w:rPr>
                <w:rFonts w:ascii="楷体_GB2312" w:hAnsi="宋体" w:eastAsia="楷体_GB2312" w:cs="楷体_GB2312"/>
                <w:color w:val="000000"/>
                <w:kern w:val="0"/>
                <w:sz w:val="20"/>
                <w:szCs w:val="20"/>
                <w:lang w:val="en-US" w:eastAsia="zh-CN" w:bidi="ar"/>
              </w:rPr>
              <w:t>均符合领取条件的，所</w:t>
            </w:r>
            <w:r>
              <w:rPr>
                <w:rFonts w:hint="eastAsia" w:ascii="楷体_GB2312" w:hAnsi="宋体" w:eastAsia="楷体_GB2312" w:cs="楷体_GB2312"/>
                <w:color w:val="000000"/>
                <w:kern w:val="0"/>
                <w:sz w:val="20"/>
                <w:szCs w:val="20"/>
                <w:lang w:val="en-US" w:eastAsia="zh-CN" w:bidi="ar"/>
              </w:rPr>
              <w:t>有人员应对待遇分配取得一致意见，因待遇分配问题引起的纠纷及相关法律责任由申办人承担。</w:t>
            </w:r>
            <w:r>
              <w:rPr>
                <w:rFonts w:hint="eastAsia" w:ascii="仿宋" w:hAnsi="仿宋" w:eastAsia="仿宋"/>
                <w:sz w:val="22"/>
              </w:rPr>
              <w:t>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限制乘坐飞机、乘坐高等级列车和席次、获得贷款授信，通报批评，公开谴责等在内的跨部门联合惩戒，涉及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360" w:type="dxa"/>
            <w:gridSpan w:val="2"/>
            <w:noWrap w:val="0"/>
            <w:vAlign w:val="center"/>
          </w:tcPr>
          <w:p>
            <w:pPr>
              <w:spacing w:line="400" w:lineRule="exact"/>
              <w:rPr>
                <w:rFonts w:ascii="宋体" w:hAnsi="宋体"/>
                <w:sz w:val="24"/>
                <w:szCs w:val="32"/>
              </w:rPr>
            </w:pPr>
            <w:r>
              <w:rPr>
                <w:rFonts w:hint="eastAsia" w:ascii="宋体" w:hAnsi="宋体"/>
                <w:sz w:val="24"/>
                <w:szCs w:val="32"/>
              </w:rPr>
              <w:t>承诺人：</w:t>
            </w:r>
          </w:p>
        </w:tc>
        <w:tc>
          <w:tcPr>
            <w:tcW w:w="6090" w:type="dxa"/>
            <w:gridSpan w:val="4"/>
            <w:noWrap w:val="0"/>
            <w:vAlign w:val="center"/>
          </w:tcPr>
          <w:p>
            <w:pPr>
              <w:spacing w:line="276" w:lineRule="auto"/>
              <w:rPr>
                <w:rFonts w:hint="eastAsia" w:ascii="宋体" w:hAnsi="宋体"/>
                <w:sz w:val="24"/>
                <w:szCs w:val="32"/>
              </w:rPr>
            </w:pPr>
            <w:r>
              <w:rPr>
                <w:rFonts w:hint="eastAsia" w:ascii="宋体" w:hAnsi="宋体"/>
                <w:sz w:val="24"/>
                <w:szCs w:val="32"/>
              </w:rPr>
              <w:t>身份证件号：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50" w:type="dxa"/>
            <w:gridSpan w:val="6"/>
            <w:noWrap w:val="0"/>
            <w:vAlign w:val="center"/>
          </w:tcPr>
          <w:p>
            <w:pPr>
              <w:spacing w:line="400" w:lineRule="exact"/>
              <w:rPr>
                <w:rFonts w:hint="eastAsia" w:ascii="宋体" w:hAnsi="宋体"/>
                <w:sz w:val="24"/>
                <w:szCs w:val="32"/>
              </w:rPr>
            </w:pPr>
            <w:r>
              <w:rPr>
                <w:rFonts w:hint="eastAsia" w:ascii="宋体" w:hAnsi="宋体"/>
                <w:sz w:val="24"/>
                <w:szCs w:val="32"/>
              </w:rPr>
              <w:t>与申请人关系：□本人  □法定监护人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450" w:type="dxa"/>
            <w:gridSpan w:val="6"/>
            <w:noWrap w:val="0"/>
            <w:vAlign w:val="top"/>
          </w:tcPr>
          <w:p>
            <w:pPr>
              <w:spacing w:line="400" w:lineRule="exact"/>
              <w:jc w:val="left"/>
              <w:rPr>
                <w:rFonts w:hint="eastAsia" w:ascii="宋体" w:hAnsi="宋体"/>
                <w:sz w:val="24"/>
                <w:szCs w:val="32"/>
              </w:rPr>
            </w:pPr>
            <w:r>
              <w:rPr>
                <w:rFonts w:hint="eastAsia" w:ascii="宋体" w:hAnsi="宋体"/>
                <w:sz w:val="24"/>
                <w:szCs w:val="32"/>
              </w:rPr>
              <w:t xml:space="preserve">管理单位意见：      </w:t>
            </w:r>
          </w:p>
          <w:p>
            <w:pPr>
              <w:spacing w:line="400" w:lineRule="exact"/>
              <w:jc w:val="left"/>
              <w:rPr>
                <w:rFonts w:hint="eastAsia" w:ascii="宋体" w:hAnsi="宋体"/>
                <w:sz w:val="24"/>
                <w:szCs w:val="32"/>
              </w:rPr>
            </w:pPr>
          </w:p>
          <w:p>
            <w:pPr>
              <w:spacing w:line="400" w:lineRule="exact"/>
              <w:jc w:val="left"/>
              <w:rPr>
                <w:rFonts w:hint="eastAsia" w:ascii="宋体" w:hAnsi="宋体"/>
                <w:sz w:val="24"/>
                <w:szCs w:val="32"/>
              </w:rPr>
            </w:pPr>
          </w:p>
          <w:p>
            <w:pPr>
              <w:spacing w:line="400" w:lineRule="exact"/>
              <w:jc w:val="left"/>
              <w:rPr>
                <w:rFonts w:hint="eastAsia" w:ascii="宋体" w:hAnsi="宋体"/>
                <w:sz w:val="24"/>
                <w:szCs w:val="32"/>
              </w:rPr>
            </w:pPr>
            <w:r>
              <w:rPr>
                <w:rFonts w:hint="eastAsia" w:ascii="宋体" w:hAnsi="宋体"/>
                <w:sz w:val="24"/>
                <w:szCs w:val="32"/>
              </w:rPr>
              <w:t xml:space="preserve">                                       经办人:                年    月    日</w:t>
            </w:r>
          </w:p>
        </w:tc>
      </w:tr>
    </w:tbl>
    <w:p/>
    <w:sectPr>
      <w:pgSz w:w="11906" w:h="16838"/>
      <w:pgMar w:top="720" w:right="1083" w:bottom="72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zgyNzg3NjQ2ZWViODk2MTg2NDQ3ODVhZjhkOTkifQ=="/>
  </w:docVars>
  <w:rsids>
    <w:rsidRoot w:val="00000000"/>
    <w:rsid w:val="274663BC"/>
    <w:rsid w:val="48725084"/>
    <w:rsid w:val="5AE06E09"/>
    <w:rsid w:val="7F94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1143</Words>
  <Characters>1146</Characters>
  <Lines>0</Lines>
  <Paragraphs>0</Paragraphs>
  <TotalTime>6</TotalTime>
  <ScaleCrop>false</ScaleCrop>
  <LinksUpToDate>false</LinksUpToDate>
  <CharactersWithSpaces>1290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dcterms:modified xsi:type="dcterms:W3CDTF">2023-08-08T03:50:51Z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073BBC6E155F49E7B408F47EE5953628_12</vt:lpwstr>
  </property>
</Properties>
</file>