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681" w:rsidRDefault="004A4681">
      <w:pPr>
        <w:spacing w:line="560" w:lineRule="exact"/>
        <w:jc w:val="center"/>
        <w:rPr>
          <w:rFonts w:ascii="方正小标宋简体" w:eastAsia="方正小标宋简体" w:hAnsi="方正小标宋简体" w:cs="方正小标宋简体"/>
          <w:bCs/>
          <w:sz w:val="44"/>
          <w:szCs w:val="44"/>
        </w:rPr>
      </w:pPr>
    </w:p>
    <w:p w:rsidR="004A4681" w:rsidRDefault="00F1674F">
      <w:pPr>
        <w:spacing w:line="56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关于</w:t>
      </w:r>
      <w:r>
        <w:rPr>
          <w:rFonts w:ascii="方正小标宋简体" w:eastAsia="方正小标宋简体" w:hAnsi="方正小标宋简体" w:cs="方正小标宋简体" w:hint="eastAsia"/>
          <w:sz w:val="44"/>
          <w:szCs w:val="44"/>
        </w:rPr>
        <w:t>公布枣庄市</w:t>
      </w:r>
      <w:r>
        <w:rPr>
          <w:rFonts w:ascii="方正小标宋简体" w:eastAsia="方正小标宋简体" w:hAnsi="方正小标宋简体" w:cs="方正小标宋简体" w:hint="eastAsia"/>
          <w:sz w:val="44"/>
          <w:szCs w:val="44"/>
        </w:rPr>
        <w:t>2027</w:t>
      </w:r>
      <w:r>
        <w:rPr>
          <w:rFonts w:ascii="方正小标宋简体" w:eastAsia="方正小标宋简体" w:hAnsi="方正小标宋简体" w:cs="方正小标宋简体" w:hint="eastAsia"/>
          <w:sz w:val="44"/>
          <w:szCs w:val="44"/>
        </w:rPr>
        <w:t>年度工伤预防重点领域并</w:t>
      </w:r>
      <w:r>
        <w:rPr>
          <w:rFonts w:ascii="方正小标宋简体" w:eastAsia="方正小标宋简体" w:hAnsi="方正小标宋简体" w:cs="方正小标宋简体" w:hint="eastAsia"/>
          <w:bCs/>
          <w:sz w:val="44"/>
          <w:szCs w:val="44"/>
        </w:rPr>
        <w:t>征集</w:t>
      </w:r>
      <w:r>
        <w:rPr>
          <w:rFonts w:ascii="方正小标宋简体" w:eastAsia="方正小标宋简体" w:hAnsi="方正小标宋简体" w:cs="方正小标宋简体" w:hint="eastAsia"/>
          <w:bCs/>
          <w:sz w:val="44"/>
          <w:szCs w:val="44"/>
        </w:rPr>
        <w:t>2027</w:t>
      </w:r>
      <w:r>
        <w:rPr>
          <w:rFonts w:ascii="方正小标宋简体" w:eastAsia="方正小标宋简体" w:hAnsi="方正小标宋简体" w:cs="方正小标宋简体" w:hint="eastAsia"/>
          <w:bCs/>
          <w:sz w:val="44"/>
          <w:szCs w:val="44"/>
        </w:rPr>
        <w:t>年度工伤预防项目的通知</w:t>
      </w:r>
    </w:p>
    <w:p w:rsidR="004A4681" w:rsidRPr="00E73F4A" w:rsidRDefault="004A4681">
      <w:pPr>
        <w:spacing w:line="560" w:lineRule="exact"/>
        <w:rPr>
          <w:rFonts w:ascii="仿宋_GB2312" w:eastAsia="仿宋_GB2312" w:hAnsi="仿宋_GB2312" w:cs="仿宋_GB2312"/>
          <w:sz w:val="32"/>
          <w:szCs w:val="32"/>
        </w:rPr>
      </w:pPr>
    </w:p>
    <w:p w:rsidR="004A4681" w:rsidRDefault="00F1674F">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各行业协会、大中型企业、平台企业及平台服务机构：</w:t>
      </w: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为提升我市工伤预防意识和能力，从源头上降低工伤事故伤害和职业病发生率，根据《工伤预防费使用管理暂行办法》（</w:t>
      </w:r>
      <w:proofErr w:type="gramStart"/>
      <w:r>
        <w:rPr>
          <w:rFonts w:ascii="仿宋_GB2312" w:eastAsia="仿宋_GB2312" w:hAnsi="仿宋_GB2312" w:cs="仿宋_GB2312" w:hint="eastAsia"/>
          <w:sz w:val="32"/>
          <w:szCs w:val="32"/>
        </w:rPr>
        <w:t>人社部规</w:t>
      </w:r>
      <w:proofErr w:type="gramEnd"/>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13</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、《山东省工伤预防费使用和项目管理办法》（鲁人社规</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26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山东省工伤预防五年行动计划（</w:t>
      </w:r>
      <w:r>
        <w:rPr>
          <w:rFonts w:ascii="仿宋_GB2312" w:eastAsia="仿宋_GB2312" w:hAnsi="仿宋_GB2312" w:cs="仿宋_GB2312" w:hint="eastAsia"/>
          <w:sz w:val="32"/>
          <w:szCs w:val="32"/>
        </w:rPr>
        <w:t>2026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2030</w:t>
      </w:r>
      <w:r>
        <w:rPr>
          <w:rFonts w:ascii="仿宋_GB2312" w:eastAsia="仿宋_GB2312" w:hAnsi="仿宋_GB2312" w:cs="仿宋_GB2312" w:hint="eastAsia"/>
          <w:sz w:val="32"/>
          <w:szCs w:val="32"/>
        </w:rPr>
        <w:t>年）实施方案</w:t>
      </w:r>
      <w:r>
        <w:rPr>
          <w:rFonts w:ascii="仿宋_GB2312" w:eastAsia="仿宋_GB2312" w:hAnsi="仿宋_GB2312" w:cs="仿宋_GB2312" w:hint="eastAsia"/>
          <w:sz w:val="32"/>
          <w:szCs w:val="32"/>
        </w:rPr>
        <w:t>》等</w:t>
      </w:r>
      <w:r>
        <w:rPr>
          <w:rFonts w:ascii="仿宋_GB2312" w:eastAsia="仿宋_GB2312" w:hAnsi="仿宋_GB2312" w:cs="仿宋_GB2312" w:hint="eastAsia"/>
          <w:sz w:val="32"/>
          <w:szCs w:val="32"/>
        </w:rPr>
        <w:t>文件要求，结合</w:t>
      </w:r>
      <w:r>
        <w:rPr>
          <w:rFonts w:ascii="仿宋_GB2312" w:eastAsia="仿宋_GB2312" w:hAnsi="仿宋_GB2312" w:cs="仿宋_GB2312" w:hint="eastAsia"/>
          <w:sz w:val="32"/>
          <w:szCs w:val="32"/>
        </w:rPr>
        <w:t>枣庄</w:t>
      </w:r>
      <w:r>
        <w:rPr>
          <w:rFonts w:ascii="仿宋_GB2312" w:eastAsia="仿宋_GB2312" w:hAnsi="仿宋_GB2312" w:cs="仿宋_GB2312" w:hint="eastAsia"/>
          <w:sz w:val="32"/>
          <w:szCs w:val="32"/>
        </w:rPr>
        <w:t>市近年来工伤保险基金收支及工伤事故和职业病危害的行业、企业、工种、伤害类型等情况，经市工伤预防联席会议研究，统筹确定了我市</w:t>
      </w:r>
      <w:r>
        <w:rPr>
          <w:rFonts w:ascii="仿宋_GB2312" w:eastAsia="仿宋_GB2312" w:hAnsi="仿宋_GB2312" w:cs="仿宋_GB2312" w:hint="eastAsia"/>
          <w:sz w:val="32"/>
          <w:szCs w:val="32"/>
        </w:rPr>
        <w:t>2027</w:t>
      </w:r>
      <w:r>
        <w:rPr>
          <w:rFonts w:ascii="仿宋_GB2312" w:eastAsia="仿宋_GB2312" w:hAnsi="仿宋_GB2312" w:cs="仿宋_GB2312" w:hint="eastAsia"/>
          <w:sz w:val="32"/>
          <w:szCs w:val="32"/>
        </w:rPr>
        <w:t>年度工伤预防重点领域。现将</w:t>
      </w:r>
      <w:r>
        <w:rPr>
          <w:rFonts w:ascii="仿宋_GB2312" w:eastAsia="仿宋_GB2312" w:hAnsi="仿宋_GB2312" w:cs="仿宋_GB2312" w:hint="eastAsia"/>
          <w:sz w:val="32"/>
          <w:szCs w:val="32"/>
        </w:rPr>
        <w:t>2027</w:t>
      </w:r>
      <w:r>
        <w:rPr>
          <w:rFonts w:ascii="仿宋_GB2312" w:eastAsia="仿宋_GB2312" w:hAnsi="仿宋_GB2312" w:cs="仿宋_GB2312" w:hint="eastAsia"/>
          <w:sz w:val="32"/>
          <w:szCs w:val="32"/>
        </w:rPr>
        <w:t>年度工伤预防重点领域和工伤预防项目</w:t>
      </w:r>
      <w:r>
        <w:rPr>
          <w:rFonts w:ascii="仿宋_GB2312" w:eastAsia="仿宋_GB2312" w:hAnsi="仿宋_GB2312" w:cs="仿宋_GB2312" w:hint="eastAsia"/>
          <w:sz w:val="32"/>
          <w:szCs w:val="32"/>
        </w:rPr>
        <w:t>征集有关事项</w:t>
      </w:r>
      <w:r>
        <w:rPr>
          <w:rFonts w:ascii="仿宋_GB2312" w:eastAsia="仿宋_GB2312" w:hAnsi="仿宋_GB2312" w:cs="仿宋_GB2312" w:hint="eastAsia"/>
          <w:sz w:val="32"/>
          <w:szCs w:val="32"/>
        </w:rPr>
        <w:t>公布如下。</w:t>
      </w:r>
    </w:p>
    <w:p w:rsidR="004A4681" w:rsidRDefault="00F1674F">
      <w:pPr>
        <w:spacing w:line="560" w:lineRule="exact"/>
        <w:ind w:firstLineChars="200" w:firstLine="640"/>
        <w:outlineLvl w:val="1"/>
        <w:rPr>
          <w:rFonts w:ascii="黑体" w:eastAsia="黑体" w:hAnsi="黑体" w:cs="黑体"/>
          <w:bCs/>
          <w:sz w:val="32"/>
          <w:szCs w:val="32"/>
        </w:rPr>
      </w:pPr>
      <w:bookmarkStart w:id="0" w:name="heading_0"/>
      <w:r>
        <w:rPr>
          <w:rFonts w:ascii="黑体" w:eastAsia="黑体" w:hAnsi="黑体" w:cs="黑体" w:hint="eastAsia"/>
          <w:bCs/>
          <w:sz w:val="32"/>
          <w:szCs w:val="32"/>
        </w:rPr>
        <w:t>一、</w:t>
      </w:r>
      <w:bookmarkEnd w:id="0"/>
      <w:r>
        <w:rPr>
          <w:rFonts w:ascii="黑体" w:eastAsia="黑体" w:hAnsi="黑体" w:cs="黑体" w:hint="eastAsia"/>
          <w:bCs/>
          <w:sz w:val="32"/>
          <w:szCs w:val="32"/>
        </w:rPr>
        <w:t>2027</w:t>
      </w:r>
      <w:r>
        <w:rPr>
          <w:rFonts w:ascii="黑体" w:eastAsia="黑体" w:hAnsi="黑体" w:cs="黑体" w:hint="eastAsia"/>
          <w:bCs/>
          <w:sz w:val="32"/>
          <w:szCs w:val="32"/>
        </w:rPr>
        <w:t>年度工伤预防重点领域</w:t>
      </w: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工伤事故和职业病高发的</w:t>
      </w:r>
      <w:r>
        <w:rPr>
          <w:rFonts w:ascii="仿宋_GB2312" w:eastAsia="仿宋_GB2312" w:hAnsi="仿宋_GB2312" w:cs="仿宋_GB2312" w:hint="eastAsia"/>
          <w:sz w:val="32"/>
          <w:szCs w:val="32"/>
        </w:rPr>
        <w:t>危险</w:t>
      </w:r>
      <w:r>
        <w:rPr>
          <w:rFonts w:ascii="仿宋_GB2312" w:eastAsia="仿宋_GB2312" w:hAnsi="仿宋_GB2312" w:cs="仿宋_GB2312" w:hint="eastAsia"/>
          <w:sz w:val="32"/>
          <w:szCs w:val="32"/>
        </w:rPr>
        <w:t>化学品、矿山、建筑施工、交通运输、机械制造</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冶金、建材等重点行业领域；新就业形态人员职业伤害保障宣传培训。</w:t>
      </w:r>
    </w:p>
    <w:p w:rsidR="004A4681" w:rsidRDefault="00F1674F">
      <w:pPr>
        <w:spacing w:line="560" w:lineRule="exact"/>
        <w:ind w:firstLineChars="200" w:firstLine="640"/>
        <w:outlineLvl w:val="1"/>
        <w:rPr>
          <w:rFonts w:ascii="黑体" w:eastAsia="黑体" w:hAnsi="黑体" w:cs="黑体"/>
          <w:bCs/>
          <w:sz w:val="32"/>
          <w:szCs w:val="32"/>
        </w:rPr>
      </w:pPr>
      <w:bookmarkStart w:id="1" w:name="heading_1"/>
      <w:r>
        <w:rPr>
          <w:rFonts w:ascii="黑体" w:eastAsia="黑体" w:hAnsi="黑体" w:cs="黑体" w:hint="eastAsia"/>
          <w:bCs/>
          <w:sz w:val="32"/>
          <w:szCs w:val="32"/>
        </w:rPr>
        <w:t>二、工伤预防项目申报主体</w:t>
      </w:r>
      <w:bookmarkEnd w:id="1"/>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全市范围内经合法登记注册、具备独立法人资格、能够独立承担民事责任、社会信誉良好的行业协会、大中型</w:t>
      </w:r>
      <w:r>
        <w:rPr>
          <w:rFonts w:ascii="仿宋_GB2312" w:eastAsia="仿宋_GB2312" w:hAnsi="仿宋_GB2312" w:cs="仿宋_GB2312" w:hint="eastAsia"/>
          <w:sz w:val="32"/>
          <w:szCs w:val="32"/>
        </w:rPr>
        <w:t>企业、平</w:t>
      </w:r>
      <w:r>
        <w:rPr>
          <w:rFonts w:ascii="仿宋_GB2312" w:eastAsia="仿宋_GB2312" w:hAnsi="仿宋_GB2312" w:cs="仿宋_GB2312" w:hint="eastAsia"/>
          <w:sz w:val="32"/>
          <w:szCs w:val="32"/>
        </w:rPr>
        <w:lastRenderedPageBreak/>
        <w:t>台企业及平台服务机构，可按规定申报工伤预防项目。</w:t>
      </w: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申报主体应依法参加工伤保险，无工伤保险基金失信记录、无违规申报、虚假实施项目等不良信用记录。</w:t>
      </w: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大中型企业规模划分标准，严格参照《关于印发中小企业划型标准规定的通知》（工信部联企业〔</w:t>
      </w:r>
      <w:r>
        <w:rPr>
          <w:rFonts w:ascii="仿宋_GB2312" w:eastAsia="仿宋_GB2312" w:hAnsi="仿宋_GB2312" w:cs="仿宋_GB2312" w:hint="eastAsia"/>
          <w:sz w:val="32"/>
          <w:szCs w:val="32"/>
        </w:rPr>
        <w:t>2011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300</w:t>
      </w:r>
      <w:r>
        <w:rPr>
          <w:rFonts w:ascii="仿宋_GB2312" w:eastAsia="仿宋_GB2312" w:hAnsi="仿宋_GB2312" w:cs="仿宋_GB2312" w:hint="eastAsia"/>
          <w:sz w:val="32"/>
          <w:szCs w:val="32"/>
        </w:rPr>
        <w:t>号）执行。</w:t>
      </w:r>
    </w:p>
    <w:p w:rsidR="004A4681" w:rsidRDefault="00F1674F">
      <w:pPr>
        <w:spacing w:line="560" w:lineRule="exact"/>
        <w:ind w:firstLineChars="200" w:firstLine="640"/>
        <w:outlineLvl w:val="1"/>
        <w:rPr>
          <w:rFonts w:ascii="黑体" w:eastAsia="黑体" w:hAnsi="黑体" w:cs="黑体"/>
          <w:bCs/>
          <w:sz w:val="32"/>
          <w:szCs w:val="32"/>
        </w:rPr>
      </w:pPr>
      <w:bookmarkStart w:id="2" w:name="heading_2"/>
      <w:r>
        <w:rPr>
          <w:rFonts w:ascii="黑体" w:eastAsia="黑体" w:hAnsi="黑体" w:cs="黑体" w:hint="eastAsia"/>
          <w:bCs/>
          <w:sz w:val="32"/>
          <w:szCs w:val="32"/>
        </w:rPr>
        <w:t>三、征集项目类型</w:t>
      </w:r>
      <w:bookmarkEnd w:id="2"/>
    </w:p>
    <w:p w:rsidR="004A4681" w:rsidRDefault="00F1674F">
      <w:pPr>
        <w:spacing w:line="560" w:lineRule="exact"/>
        <w:ind w:firstLineChars="200" w:firstLine="640"/>
        <w:rPr>
          <w:rFonts w:ascii="仿宋_GB2312" w:eastAsia="仿宋_GB2312" w:hAnsi="仿宋_GB2312" w:cs="仿宋_GB2312"/>
          <w:sz w:val="32"/>
          <w:szCs w:val="32"/>
          <w:lang w:bidi="ar"/>
        </w:rPr>
      </w:pPr>
      <w:bookmarkStart w:id="3" w:name="heading_5"/>
      <w:r>
        <w:rPr>
          <w:rFonts w:ascii="仿宋_GB2312" w:eastAsia="仿宋_GB2312" w:hAnsi="仿宋_GB2312" w:cs="仿宋_GB2312"/>
          <w:sz w:val="32"/>
          <w:szCs w:val="32"/>
          <w:lang w:bidi="ar"/>
        </w:rPr>
        <w:t>工伤预防项目分为宣传类、</w:t>
      </w:r>
      <w:proofErr w:type="gramStart"/>
      <w:r>
        <w:rPr>
          <w:rFonts w:ascii="仿宋_GB2312" w:eastAsia="仿宋_GB2312" w:hAnsi="仿宋_GB2312" w:cs="仿宋_GB2312"/>
          <w:sz w:val="32"/>
          <w:szCs w:val="32"/>
          <w:lang w:bidi="ar"/>
        </w:rPr>
        <w:t>培训类两大</w:t>
      </w:r>
      <w:proofErr w:type="gramEnd"/>
      <w:r>
        <w:rPr>
          <w:rFonts w:ascii="仿宋_GB2312" w:eastAsia="仿宋_GB2312" w:hAnsi="仿宋_GB2312" w:cs="仿宋_GB2312"/>
          <w:sz w:val="32"/>
          <w:szCs w:val="32"/>
          <w:lang w:bidi="ar"/>
        </w:rPr>
        <w:t>类别，具体申报内容包含以下十类：</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1.</w:t>
      </w:r>
      <w:r>
        <w:rPr>
          <w:rFonts w:ascii="仿宋_GB2312" w:eastAsia="仿宋_GB2312" w:hAnsi="仿宋_GB2312" w:cs="仿宋_GB2312" w:hint="eastAsia"/>
          <w:sz w:val="32"/>
          <w:szCs w:val="32"/>
          <w:lang w:bidi="ar"/>
        </w:rPr>
        <w:t>设计、制作、购买工伤预防宣传资料、文创产品、视频影像等；</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2.</w:t>
      </w:r>
      <w:r>
        <w:rPr>
          <w:rFonts w:ascii="仿宋_GB2312" w:eastAsia="仿宋_GB2312" w:hAnsi="仿宋_GB2312" w:cs="仿宋_GB2312" w:hint="eastAsia"/>
          <w:sz w:val="32"/>
          <w:szCs w:val="32"/>
          <w:lang w:bidi="ar"/>
        </w:rPr>
        <w:t>在各类媒体上发布工伤预防宣传影像、图文、动态，设置专栏专版，组织专访，制作专题节目等；</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3.</w:t>
      </w:r>
      <w:r>
        <w:rPr>
          <w:rFonts w:ascii="仿宋_GB2312" w:eastAsia="仿宋_GB2312" w:hAnsi="仿宋_GB2312" w:cs="仿宋_GB2312" w:hint="eastAsia"/>
          <w:sz w:val="32"/>
          <w:szCs w:val="32"/>
          <w:lang w:bidi="ar"/>
        </w:rPr>
        <w:t>在园区、企业、工地、社区、学校等设立工伤预防宣传点，普及工伤预防知识、推广典型经验做法；</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4.</w:t>
      </w:r>
      <w:r>
        <w:rPr>
          <w:rFonts w:ascii="仿宋_GB2312" w:eastAsia="仿宋_GB2312" w:hAnsi="仿宋_GB2312" w:cs="仿宋_GB2312" w:hint="eastAsia"/>
          <w:sz w:val="32"/>
          <w:szCs w:val="32"/>
          <w:lang w:bidi="ar"/>
        </w:rPr>
        <w:t>举办工伤预防知识竞赛、专题宣讲等活动；</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5.</w:t>
      </w:r>
      <w:r>
        <w:rPr>
          <w:rFonts w:ascii="仿宋_GB2312" w:eastAsia="仿宋_GB2312" w:hAnsi="仿宋_GB2312" w:cs="仿宋_GB2312" w:hint="eastAsia"/>
          <w:sz w:val="32"/>
          <w:szCs w:val="32"/>
          <w:lang w:bidi="ar"/>
        </w:rPr>
        <w:t>编写、印制工伤预防培训教材，设计、</w:t>
      </w:r>
      <w:proofErr w:type="gramStart"/>
      <w:r>
        <w:rPr>
          <w:rFonts w:ascii="仿宋_GB2312" w:eastAsia="仿宋_GB2312" w:hAnsi="仿宋_GB2312" w:cs="仿宋_GB2312" w:hint="eastAsia"/>
          <w:sz w:val="32"/>
          <w:szCs w:val="32"/>
          <w:lang w:bidi="ar"/>
        </w:rPr>
        <w:t>制作线</w:t>
      </w:r>
      <w:proofErr w:type="gramEnd"/>
      <w:r>
        <w:rPr>
          <w:rFonts w:ascii="仿宋_GB2312" w:eastAsia="仿宋_GB2312" w:hAnsi="仿宋_GB2312" w:cs="仿宋_GB2312" w:hint="eastAsia"/>
          <w:sz w:val="32"/>
          <w:szCs w:val="32"/>
          <w:lang w:bidi="ar"/>
        </w:rPr>
        <w:t>上培训课程，编制工伤预防地方标准等；</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6.</w:t>
      </w:r>
      <w:r>
        <w:rPr>
          <w:rFonts w:ascii="仿宋_GB2312" w:eastAsia="仿宋_GB2312" w:hAnsi="仿宋_GB2312" w:cs="仿宋_GB2312" w:hint="eastAsia"/>
          <w:sz w:val="32"/>
          <w:szCs w:val="32"/>
          <w:lang w:bidi="ar"/>
        </w:rPr>
        <w:t>开展安全生产、应急演练、职业健康、劳动保护、工伤保险、职业伤害保障等方面的法规政策、理论知识培训；</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7.</w:t>
      </w:r>
      <w:r>
        <w:rPr>
          <w:rFonts w:ascii="仿宋_GB2312" w:eastAsia="仿宋_GB2312" w:hAnsi="仿宋_GB2312" w:cs="仿宋_GB2312" w:hint="eastAsia"/>
          <w:sz w:val="32"/>
          <w:szCs w:val="32"/>
          <w:lang w:bidi="ar"/>
        </w:rPr>
        <w:t>开展安全操作规程、工伤或职业伤害风险识别、职业健康防护、突发事故应急处置等方面的技能培训；</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lastRenderedPageBreak/>
        <w:t>8.</w:t>
      </w:r>
      <w:r>
        <w:rPr>
          <w:rFonts w:ascii="仿宋_GB2312" w:eastAsia="仿宋_GB2312" w:hAnsi="仿宋_GB2312" w:cs="仿宋_GB2312" w:hint="eastAsia"/>
          <w:sz w:val="32"/>
          <w:szCs w:val="32"/>
          <w:lang w:bidi="ar"/>
        </w:rPr>
        <w:t>开展行业安全生产事故、工伤事故、职业伤害事故等方面的警示教育活动；</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9.</w:t>
      </w:r>
      <w:r>
        <w:rPr>
          <w:rFonts w:ascii="仿宋_GB2312" w:eastAsia="仿宋_GB2312" w:hAnsi="仿宋_GB2312" w:cs="仿宋_GB2312" w:hint="eastAsia"/>
          <w:sz w:val="32"/>
          <w:szCs w:val="32"/>
          <w:lang w:bidi="ar"/>
        </w:rPr>
        <w:t>根据工伤及职业伤</w:t>
      </w:r>
      <w:r>
        <w:rPr>
          <w:rFonts w:ascii="仿宋_GB2312" w:eastAsia="仿宋_GB2312" w:hAnsi="仿宋_GB2312" w:cs="仿宋_GB2312" w:hint="eastAsia"/>
          <w:sz w:val="32"/>
          <w:szCs w:val="32"/>
          <w:lang w:bidi="ar"/>
        </w:rPr>
        <w:t>害事故发生情况实施精准宣传、培训；</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10.</w:t>
      </w:r>
      <w:r>
        <w:rPr>
          <w:rFonts w:ascii="仿宋_GB2312" w:eastAsia="仿宋_GB2312" w:hAnsi="仿宋_GB2312" w:cs="仿宋_GB2312" w:hint="eastAsia"/>
          <w:sz w:val="32"/>
          <w:szCs w:val="32"/>
          <w:lang w:bidi="ar"/>
        </w:rPr>
        <w:t>其他符合规定的工伤预防宣传、培训工作。</w:t>
      </w:r>
    </w:p>
    <w:p w:rsidR="004A4681" w:rsidRDefault="00F1674F">
      <w:pPr>
        <w:spacing w:line="560" w:lineRule="exact"/>
        <w:ind w:firstLineChars="200" w:firstLine="640"/>
        <w:outlineLvl w:val="1"/>
        <w:rPr>
          <w:rFonts w:ascii="黑体" w:eastAsia="黑体" w:hAnsi="黑体" w:cs="黑体"/>
          <w:bCs/>
          <w:sz w:val="32"/>
          <w:szCs w:val="32"/>
        </w:rPr>
      </w:pPr>
      <w:r>
        <w:rPr>
          <w:rFonts w:ascii="黑体" w:eastAsia="黑体" w:hAnsi="黑体" w:cs="黑体" w:hint="eastAsia"/>
          <w:bCs/>
          <w:sz w:val="32"/>
          <w:szCs w:val="32"/>
        </w:rPr>
        <w:t>四、征集申报程序</w:t>
      </w:r>
      <w:bookmarkEnd w:id="3"/>
    </w:p>
    <w:p w:rsidR="004A4681" w:rsidRDefault="00F1674F">
      <w:pPr>
        <w:spacing w:line="560" w:lineRule="exact"/>
        <w:ind w:firstLineChars="200" w:firstLine="640"/>
        <w:outlineLvl w:val="1"/>
        <w:rPr>
          <w:rFonts w:ascii="楷体_GB2312" w:eastAsia="楷体_GB2312" w:hAnsi="楷体_GB2312" w:cs="楷体_GB2312"/>
          <w:bCs/>
          <w:sz w:val="32"/>
          <w:szCs w:val="32"/>
        </w:rPr>
      </w:pPr>
      <w:bookmarkStart w:id="4" w:name="heading_6"/>
      <w:r>
        <w:rPr>
          <w:rFonts w:ascii="楷体_GB2312" w:eastAsia="楷体_GB2312" w:hAnsi="楷体_GB2312" w:cs="楷体_GB2312" w:hint="eastAsia"/>
          <w:bCs/>
          <w:sz w:val="32"/>
          <w:szCs w:val="32"/>
        </w:rPr>
        <w:t>（一）申报时限</w:t>
      </w:r>
      <w:bookmarkEnd w:id="4"/>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本通知自发布之日起受理申报，</w:t>
      </w:r>
      <w:r>
        <w:rPr>
          <w:rFonts w:ascii="仿宋_GB2312" w:eastAsia="仿宋_GB2312" w:hAnsi="仿宋_GB2312" w:cs="仿宋_GB2312" w:hint="eastAsia"/>
          <w:sz w:val="32"/>
          <w:szCs w:val="32"/>
        </w:rPr>
        <w:t>2026</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底</w:t>
      </w:r>
      <w:r>
        <w:rPr>
          <w:rFonts w:ascii="仿宋_GB2312" w:eastAsia="仿宋_GB2312" w:hAnsi="仿宋_GB2312" w:cs="仿宋_GB2312" w:hint="eastAsia"/>
          <w:sz w:val="32"/>
          <w:szCs w:val="32"/>
        </w:rPr>
        <w:t>截止。</w:t>
      </w:r>
    </w:p>
    <w:p w:rsidR="004A4681" w:rsidRDefault="00F1674F">
      <w:pPr>
        <w:spacing w:line="560" w:lineRule="exact"/>
        <w:ind w:firstLineChars="200" w:firstLine="640"/>
        <w:outlineLvl w:val="1"/>
        <w:rPr>
          <w:rFonts w:ascii="楷体_GB2312" w:eastAsia="楷体_GB2312" w:hAnsi="楷体_GB2312" w:cs="楷体_GB2312"/>
          <w:bCs/>
          <w:sz w:val="32"/>
          <w:szCs w:val="32"/>
        </w:rPr>
      </w:pPr>
      <w:bookmarkStart w:id="5" w:name="heading_7"/>
      <w:r>
        <w:rPr>
          <w:rFonts w:ascii="楷体_GB2312" w:eastAsia="楷体_GB2312" w:hAnsi="楷体_GB2312" w:cs="楷体_GB2312" w:hint="eastAsia"/>
          <w:bCs/>
          <w:sz w:val="32"/>
          <w:szCs w:val="32"/>
        </w:rPr>
        <w:t>（二）申报受理方式</w:t>
      </w:r>
      <w:bookmarkEnd w:id="5"/>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按照参保属地管理原则分级受理。申报单位结合</w:t>
      </w:r>
      <w:r>
        <w:rPr>
          <w:rFonts w:ascii="仿宋_GB2312" w:eastAsia="仿宋_GB2312" w:hAnsi="仿宋_GB2312" w:cs="仿宋_GB2312" w:hint="eastAsia"/>
          <w:sz w:val="32"/>
          <w:szCs w:val="32"/>
        </w:rPr>
        <w:t>2027</w:t>
      </w:r>
      <w:r>
        <w:rPr>
          <w:rFonts w:ascii="仿宋_GB2312" w:eastAsia="仿宋_GB2312" w:hAnsi="仿宋_GB2312" w:cs="仿宋_GB2312" w:hint="eastAsia"/>
          <w:sz w:val="32"/>
          <w:szCs w:val="32"/>
        </w:rPr>
        <w:t>年度工伤预防重点领域，向属地人力资源社会保障部门申报</w:t>
      </w:r>
      <w:r>
        <w:rPr>
          <w:rFonts w:ascii="仿宋_GB2312" w:eastAsia="仿宋_GB2312" w:hAnsi="仿宋_GB2312" w:cs="仿宋_GB2312" w:hint="eastAsia"/>
          <w:sz w:val="32"/>
          <w:szCs w:val="32"/>
        </w:rPr>
        <w:t>2027</w:t>
      </w:r>
      <w:r>
        <w:rPr>
          <w:rFonts w:ascii="仿宋_GB2312" w:eastAsia="仿宋_GB2312" w:hAnsi="仿宋_GB2312" w:cs="仿宋_GB2312" w:hint="eastAsia"/>
          <w:sz w:val="32"/>
          <w:szCs w:val="32"/>
        </w:rPr>
        <w:t>年度拟实施的工伤预防项目。</w:t>
      </w: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鼓励以行业主管部门牵头、龙头企业或行业协会主导，采取全产业链、行业集群协同模式集中申报。</w:t>
      </w:r>
    </w:p>
    <w:p w:rsidR="004A4681" w:rsidRDefault="00F1674F">
      <w:pPr>
        <w:spacing w:line="560" w:lineRule="exact"/>
        <w:ind w:firstLineChars="200" w:firstLine="640"/>
        <w:outlineLvl w:val="1"/>
        <w:rPr>
          <w:rFonts w:ascii="楷体_GB2312" w:eastAsia="楷体_GB2312" w:hAnsi="楷体_GB2312" w:cs="楷体_GB2312"/>
          <w:bCs/>
          <w:sz w:val="32"/>
          <w:szCs w:val="32"/>
        </w:rPr>
      </w:pPr>
      <w:bookmarkStart w:id="6" w:name="heading_8"/>
      <w:r>
        <w:rPr>
          <w:rFonts w:ascii="楷体_GB2312" w:eastAsia="楷体_GB2312" w:hAnsi="楷体_GB2312" w:cs="楷体_GB2312" w:hint="eastAsia"/>
          <w:bCs/>
          <w:sz w:val="32"/>
          <w:szCs w:val="32"/>
        </w:rPr>
        <w:t>（三）申报材料</w:t>
      </w:r>
      <w:bookmarkEnd w:id="6"/>
    </w:p>
    <w:p w:rsidR="004A4681" w:rsidRDefault="00F1674F">
      <w:pPr>
        <w:spacing w:line="560" w:lineRule="exact"/>
        <w:ind w:firstLineChars="200" w:firstLine="640"/>
        <w:rPr>
          <w:rFonts w:ascii="仿宋_GB2312" w:eastAsia="仿宋_GB2312" w:hAnsi="仿宋_GB2312" w:cs="仿宋_GB2312"/>
          <w:sz w:val="32"/>
          <w:szCs w:val="32"/>
          <w:lang w:bidi="ar"/>
        </w:rPr>
      </w:pPr>
      <w:bookmarkStart w:id="7" w:name="heading_9"/>
      <w:r>
        <w:rPr>
          <w:rFonts w:ascii="仿宋_GB2312" w:eastAsia="仿宋_GB2312" w:hAnsi="仿宋_GB2312" w:cs="仿宋_GB2312" w:hint="eastAsia"/>
          <w:sz w:val="32"/>
          <w:szCs w:val="32"/>
          <w:lang w:bidi="ar"/>
        </w:rPr>
        <w:t>行业协会、大中型企业、平台企业及平台服务机构申报工伤预防项目，需要提交：</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汉仪书宋二S" w:eastAsia="汉仪书宋二S" w:hAnsi="汉仪书宋二S" w:cs="汉仪书宋二S" w:hint="eastAsia"/>
          <w:sz w:val="32"/>
          <w:szCs w:val="32"/>
          <w:lang w:bidi="ar"/>
        </w:rPr>
        <w:t>①</w:t>
      </w:r>
      <w:r>
        <w:rPr>
          <w:rFonts w:ascii="仿宋_GB2312" w:eastAsia="仿宋_GB2312" w:hAnsi="仿宋_GB2312" w:cs="仿宋_GB2312" w:hint="eastAsia"/>
          <w:sz w:val="32"/>
          <w:szCs w:val="32"/>
          <w:lang w:bidi="ar"/>
        </w:rPr>
        <w:t>《工伤预防项目申报表》（附件</w:t>
      </w:r>
      <w:r>
        <w:rPr>
          <w:rFonts w:ascii="仿宋_GB2312" w:eastAsia="仿宋_GB2312" w:hAnsi="仿宋_GB2312" w:cs="仿宋_GB2312" w:hint="eastAsia"/>
          <w:sz w:val="32"/>
          <w:szCs w:val="32"/>
          <w:lang w:bidi="ar"/>
        </w:rPr>
        <w:t>1</w:t>
      </w:r>
      <w:r>
        <w:rPr>
          <w:rFonts w:ascii="仿宋_GB2312" w:eastAsia="仿宋_GB2312" w:hAnsi="仿宋_GB2312" w:cs="仿宋_GB2312" w:hint="eastAsia"/>
          <w:sz w:val="32"/>
          <w:szCs w:val="32"/>
          <w:lang w:bidi="ar"/>
        </w:rPr>
        <w:t>）；</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汉仪书宋二S" w:eastAsia="汉仪书宋二S" w:hAnsi="汉仪书宋二S" w:cs="汉仪书宋二S" w:hint="eastAsia"/>
          <w:sz w:val="32"/>
          <w:szCs w:val="32"/>
          <w:lang w:bidi="ar"/>
        </w:rPr>
        <w:t>②</w:t>
      </w:r>
      <w:r>
        <w:rPr>
          <w:rFonts w:ascii="仿宋_GB2312" w:eastAsia="仿宋_GB2312" w:hAnsi="仿宋_GB2312" w:cs="仿宋_GB2312" w:hint="eastAsia"/>
          <w:sz w:val="32"/>
          <w:szCs w:val="32"/>
          <w:lang w:bidi="ar"/>
        </w:rPr>
        <w:t>《工伤预防项目实施方案》（附件</w:t>
      </w:r>
      <w:r>
        <w:rPr>
          <w:rFonts w:ascii="仿宋_GB2312" w:eastAsia="仿宋_GB2312" w:hAnsi="仿宋_GB2312" w:cs="仿宋_GB2312" w:hint="eastAsia"/>
          <w:sz w:val="32"/>
          <w:szCs w:val="32"/>
          <w:lang w:bidi="ar"/>
        </w:rPr>
        <w:t>2</w:t>
      </w:r>
      <w:r>
        <w:rPr>
          <w:rFonts w:ascii="仿宋_GB2312" w:eastAsia="仿宋_GB2312" w:hAnsi="仿宋_GB2312" w:cs="仿宋_GB2312" w:hint="eastAsia"/>
          <w:sz w:val="32"/>
          <w:szCs w:val="32"/>
          <w:lang w:bidi="ar"/>
        </w:rPr>
        <w:t>）；</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 w:eastAsia="仿宋" w:hAnsi="仿宋" w:cs="仿宋" w:hint="eastAsia"/>
          <w:sz w:val="32"/>
          <w:szCs w:val="32"/>
          <w:lang w:bidi="ar"/>
        </w:rPr>
        <w:t>③</w:t>
      </w:r>
      <w:r>
        <w:rPr>
          <w:rFonts w:ascii="仿宋_GB2312" w:eastAsia="仿宋_GB2312" w:hAnsi="仿宋_GB2312" w:cs="仿宋_GB2312" w:hint="eastAsia"/>
          <w:sz w:val="32"/>
          <w:szCs w:val="32"/>
          <w:lang w:bidi="ar"/>
        </w:rPr>
        <w:t>统一社会信用代码证书、相关资质证书复印件、工伤保险参保缴费证明；</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汉仪书宋二S" w:eastAsia="汉仪书宋二S" w:hAnsi="汉仪书宋二S" w:cs="汉仪书宋二S" w:hint="eastAsia"/>
          <w:sz w:val="32"/>
          <w:szCs w:val="32"/>
          <w:lang w:bidi="ar"/>
        </w:rPr>
        <w:t>④</w:t>
      </w:r>
      <w:r>
        <w:rPr>
          <w:rFonts w:ascii="仿宋_GB2312" w:eastAsia="仿宋_GB2312" w:hAnsi="仿宋_GB2312" w:cs="仿宋_GB2312" w:hint="eastAsia"/>
          <w:sz w:val="32"/>
          <w:szCs w:val="32"/>
          <w:lang w:bidi="ar"/>
        </w:rPr>
        <w:t>《工伤预防项目申报承诺书》（附件</w:t>
      </w:r>
      <w:r>
        <w:rPr>
          <w:rFonts w:ascii="仿宋_GB2312" w:eastAsia="仿宋_GB2312" w:hAnsi="仿宋_GB2312" w:cs="仿宋_GB2312" w:hint="eastAsia"/>
          <w:sz w:val="32"/>
          <w:szCs w:val="32"/>
          <w:lang w:bidi="ar"/>
        </w:rPr>
        <w:t>3</w:t>
      </w:r>
      <w:r>
        <w:rPr>
          <w:rFonts w:ascii="仿宋_GB2312" w:eastAsia="仿宋_GB2312" w:hAnsi="仿宋_GB2312" w:cs="仿宋_GB2312" w:hint="eastAsia"/>
          <w:sz w:val="32"/>
          <w:szCs w:val="32"/>
          <w:lang w:bidi="ar"/>
        </w:rPr>
        <w:t>）；</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汉仪书宋二S" w:eastAsia="汉仪书宋二S" w:hAnsi="汉仪书宋二S" w:cs="汉仪书宋二S" w:hint="eastAsia"/>
          <w:sz w:val="32"/>
          <w:szCs w:val="32"/>
          <w:lang w:bidi="ar"/>
        </w:rPr>
        <w:lastRenderedPageBreak/>
        <w:t>⑤</w:t>
      </w:r>
      <w:r>
        <w:rPr>
          <w:rFonts w:ascii="仿宋_GB2312" w:eastAsia="仿宋_GB2312" w:hAnsi="仿宋_GB2312" w:cs="仿宋_GB2312" w:hint="eastAsia"/>
          <w:sz w:val="32"/>
          <w:szCs w:val="32"/>
          <w:lang w:bidi="ar"/>
        </w:rPr>
        <w:t>法定代表人身份证复印件、授权委托书（委托办理时提供）；</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汉仪书宋二S" w:eastAsia="汉仪书宋二S" w:hAnsi="汉仪书宋二S" w:cs="汉仪书宋二S" w:hint="eastAsia"/>
          <w:sz w:val="32"/>
          <w:szCs w:val="32"/>
          <w:lang w:bidi="ar"/>
        </w:rPr>
        <w:t>⑥</w:t>
      </w:r>
      <w:r>
        <w:rPr>
          <w:rFonts w:ascii="仿宋_GB2312" w:eastAsia="仿宋_GB2312" w:hAnsi="仿宋_GB2312" w:cs="仿宋_GB2312" w:hint="eastAsia"/>
          <w:sz w:val="32"/>
          <w:szCs w:val="32"/>
          <w:lang w:bidi="ar"/>
        </w:rPr>
        <w:t>申报单位直接实施项目的，需同时提交具备直接实施的人员师资、场地场所、设施设备等相关证明。</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所有申报材料须加盖单位公章，同步报送纸质版及电子版材料，一式</w:t>
      </w:r>
      <w:r>
        <w:rPr>
          <w:rFonts w:ascii="仿宋_GB2312" w:eastAsia="仿宋_GB2312" w:hAnsi="仿宋_GB2312" w:cs="仿宋_GB2312" w:hint="eastAsia"/>
          <w:sz w:val="32"/>
          <w:szCs w:val="32"/>
          <w:lang w:bidi="ar"/>
        </w:rPr>
        <w:t>2</w:t>
      </w:r>
      <w:r>
        <w:rPr>
          <w:rFonts w:ascii="仿宋_GB2312" w:eastAsia="仿宋_GB2312" w:hAnsi="仿宋_GB2312" w:cs="仿宋_GB2312" w:hint="eastAsia"/>
          <w:sz w:val="32"/>
          <w:szCs w:val="32"/>
          <w:lang w:bidi="ar"/>
        </w:rPr>
        <w:t>份。</w:t>
      </w:r>
    </w:p>
    <w:p w:rsidR="004A4681" w:rsidRDefault="00F1674F">
      <w:pPr>
        <w:spacing w:line="560" w:lineRule="exact"/>
        <w:ind w:firstLineChars="200" w:firstLine="640"/>
        <w:outlineLvl w:val="1"/>
        <w:rPr>
          <w:rFonts w:ascii="楷体_GB2312" w:eastAsia="楷体_GB2312" w:hAnsi="楷体_GB2312" w:cs="楷体_GB2312"/>
          <w:bCs/>
          <w:sz w:val="32"/>
          <w:szCs w:val="32"/>
        </w:rPr>
      </w:pPr>
      <w:r>
        <w:rPr>
          <w:rFonts w:ascii="楷体_GB2312" w:eastAsia="楷体_GB2312" w:hAnsi="楷体_GB2312" w:cs="楷体_GB2312" w:hint="eastAsia"/>
          <w:bCs/>
          <w:sz w:val="32"/>
          <w:szCs w:val="32"/>
        </w:rPr>
        <w:t>（</w:t>
      </w:r>
      <w:r>
        <w:rPr>
          <w:rFonts w:ascii="楷体_GB2312" w:eastAsia="楷体_GB2312" w:hAnsi="楷体_GB2312" w:cs="楷体_GB2312" w:hint="eastAsia"/>
          <w:bCs/>
          <w:sz w:val="32"/>
          <w:szCs w:val="32"/>
        </w:rPr>
        <w:t>四</w:t>
      </w:r>
      <w:r>
        <w:rPr>
          <w:rFonts w:ascii="楷体_GB2312" w:eastAsia="楷体_GB2312" w:hAnsi="楷体_GB2312" w:cs="楷体_GB2312" w:hint="eastAsia"/>
          <w:bCs/>
          <w:sz w:val="32"/>
          <w:szCs w:val="32"/>
        </w:rPr>
        <w:t>）</w:t>
      </w:r>
      <w:r>
        <w:rPr>
          <w:rFonts w:ascii="楷体_GB2312" w:eastAsia="楷体_GB2312" w:hAnsi="楷体_GB2312" w:cs="楷体_GB2312" w:hint="eastAsia"/>
          <w:bCs/>
          <w:sz w:val="32"/>
          <w:szCs w:val="32"/>
        </w:rPr>
        <w:t>材料</w:t>
      </w:r>
      <w:r>
        <w:rPr>
          <w:rFonts w:ascii="楷体_GB2312" w:eastAsia="楷体_GB2312" w:hAnsi="楷体_GB2312" w:cs="楷体_GB2312" w:hint="eastAsia"/>
          <w:bCs/>
          <w:sz w:val="32"/>
          <w:szCs w:val="32"/>
        </w:rPr>
        <w:t>审核</w:t>
      </w:r>
      <w:bookmarkEnd w:id="7"/>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人力资源社会保障部门对申报材料的完整性、规范性、格式标准及申报单位基本资质进行审核，对材料不</w:t>
      </w:r>
      <w:r>
        <w:rPr>
          <w:rFonts w:ascii="仿宋_GB2312" w:eastAsia="仿宋_GB2312" w:hAnsi="仿宋_GB2312" w:cs="仿宋_GB2312" w:hint="eastAsia"/>
          <w:sz w:val="32"/>
          <w:szCs w:val="32"/>
        </w:rPr>
        <w:t>齐、不符合相关要求的，告知申报单位限期</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日内补正。</w:t>
      </w:r>
    </w:p>
    <w:p w:rsidR="004A4681" w:rsidRDefault="00F1674F">
      <w:pPr>
        <w:numPr>
          <w:ilvl w:val="0"/>
          <w:numId w:val="1"/>
        </w:num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项目确定</w:t>
      </w: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市</w:t>
      </w:r>
      <w:r>
        <w:rPr>
          <w:rFonts w:ascii="仿宋_GB2312" w:eastAsia="仿宋_GB2312" w:hAnsi="仿宋_GB2312" w:cs="仿宋_GB2312" w:hint="eastAsia"/>
          <w:sz w:val="32"/>
          <w:szCs w:val="32"/>
        </w:rPr>
        <w:t>人力资源社会保障</w:t>
      </w:r>
      <w:r>
        <w:rPr>
          <w:rFonts w:ascii="仿宋_GB2312" w:eastAsia="仿宋_GB2312" w:hAnsi="仿宋_GB2312" w:cs="仿宋_GB2312" w:hint="eastAsia"/>
          <w:sz w:val="32"/>
          <w:szCs w:val="32"/>
        </w:rPr>
        <w:t>局会同相关部门</w:t>
      </w:r>
      <w:r>
        <w:rPr>
          <w:rFonts w:ascii="仿宋_GB2312" w:eastAsia="仿宋_GB2312" w:hAnsi="仿宋_GB2312" w:cs="仿宋_GB2312" w:hint="eastAsia"/>
          <w:sz w:val="32"/>
          <w:szCs w:val="32"/>
        </w:rPr>
        <w:t>对申报的工伤预防项目进行评估，结合年度重点工作及工伤预防工作需求，统筹确定</w:t>
      </w:r>
      <w:r>
        <w:rPr>
          <w:rFonts w:ascii="仿宋_GB2312" w:eastAsia="仿宋_GB2312" w:hAnsi="仿宋_GB2312" w:cs="仿宋_GB2312" w:hint="eastAsia"/>
          <w:sz w:val="32"/>
          <w:szCs w:val="32"/>
        </w:rPr>
        <w:t>2027</w:t>
      </w:r>
      <w:r>
        <w:rPr>
          <w:rFonts w:ascii="仿宋_GB2312" w:eastAsia="仿宋_GB2312" w:hAnsi="仿宋_GB2312" w:cs="仿宋_GB2312" w:hint="eastAsia"/>
          <w:sz w:val="32"/>
          <w:szCs w:val="32"/>
        </w:rPr>
        <w:t>年度的工伤预防项目，并向社会公布。</w:t>
      </w: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对部级、省级、市级重点工伤预防项目，以及各区（市）特色创新、示范亮点类项目予以优先支持。</w:t>
      </w:r>
    </w:p>
    <w:p w:rsidR="004A4681" w:rsidRDefault="00F1674F">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五、其他事项</w:t>
      </w:r>
    </w:p>
    <w:p w:rsidR="004A4681" w:rsidRDefault="00F1674F">
      <w:pPr>
        <w:widowControl/>
        <w:shd w:val="clear" w:color="auto" w:fill="FFFFFF"/>
        <w:spacing w:line="560" w:lineRule="atLeast"/>
        <w:ind w:firstLine="643"/>
        <w:rPr>
          <w:rFonts w:ascii="楷体_GB2312" w:eastAsia="楷体_GB2312" w:hAnsi="楷体_GB2312" w:cs="楷体_GB2312"/>
          <w:sz w:val="32"/>
          <w:szCs w:val="32"/>
        </w:rPr>
      </w:pPr>
      <w:r>
        <w:rPr>
          <w:rFonts w:ascii="楷体_GB2312" w:eastAsia="楷体_GB2312" w:hAnsi="楷体_GB2312" w:cs="楷体_GB2312" w:hint="eastAsia"/>
          <w:sz w:val="32"/>
          <w:szCs w:val="32"/>
        </w:rPr>
        <w:t>（一）</w:t>
      </w:r>
      <w:r>
        <w:rPr>
          <w:rFonts w:ascii="楷体_GB2312" w:eastAsia="楷体_GB2312" w:hAnsi="楷体_GB2312" w:cs="楷体_GB2312" w:hint="eastAsia"/>
          <w:sz w:val="32"/>
          <w:szCs w:val="32"/>
          <w:shd w:val="clear" w:color="auto" w:fill="FFFFFF"/>
          <w:lang w:bidi="ar"/>
        </w:rPr>
        <w:t>经费预算</w:t>
      </w: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预算编制。工伤预防费仅用于工伤预防宣传和培训，其中培训项目的预算使用范围及标准不得超过《山东省省直机关培训费管理办法》（</w:t>
      </w:r>
      <w:proofErr w:type="gramStart"/>
      <w:r>
        <w:rPr>
          <w:rFonts w:ascii="仿宋_GB2312" w:eastAsia="仿宋_GB2312" w:hAnsi="仿宋_GB2312" w:cs="仿宋_GB2312" w:hint="eastAsia"/>
          <w:sz w:val="32"/>
          <w:szCs w:val="32"/>
        </w:rPr>
        <w:t>鲁财行</w:t>
      </w:r>
      <w:proofErr w:type="gramEnd"/>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37</w:t>
      </w:r>
      <w:r>
        <w:rPr>
          <w:rFonts w:ascii="仿宋_GB2312" w:eastAsia="仿宋_GB2312" w:hAnsi="仿宋_GB2312" w:cs="仿宋_GB2312" w:hint="eastAsia"/>
          <w:sz w:val="32"/>
          <w:szCs w:val="32"/>
        </w:rPr>
        <w:t>号）等有关规定。</w:t>
      </w: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绩效目标。</w:t>
      </w:r>
    </w:p>
    <w:p w:rsidR="004A4681" w:rsidRDefault="00F1674F">
      <w:pPr>
        <w:spacing w:line="560" w:lineRule="exact"/>
        <w:ind w:firstLineChars="200" w:firstLine="640"/>
        <w:outlineLvl w:val="1"/>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）宣传项目绩效目标为宣传成品符合委托方要求，按时完成工伤预防宣传项目实施方案中要求的工作内容，宣传项目</w:t>
      </w:r>
      <w:proofErr w:type="gramStart"/>
      <w:r>
        <w:rPr>
          <w:rFonts w:ascii="仿宋_GB2312" w:eastAsia="仿宋_GB2312" w:hAnsi="仿宋_GB2312" w:cs="仿宋_GB2312" w:hint="eastAsia"/>
          <w:sz w:val="32"/>
          <w:szCs w:val="32"/>
        </w:rPr>
        <w:t>宣传受众对象</w:t>
      </w:r>
      <w:proofErr w:type="gramEnd"/>
      <w:r>
        <w:rPr>
          <w:rFonts w:ascii="仿宋_GB2312" w:eastAsia="仿宋_GB2312" w:hAnsi="仿宋_GB2312" w:cs="仿宋_GB2312" w:hint="eastAsia"/>
          <w:sz w:val="32"/>
          <w:szCs w:val="32"/>
        </w:rPr>
        <w:t>对宣传内容的知晓率大幅提升；</w:t>
      </w:r>
    </w:p>
    <w:p w:rsidR="004A4681" w:rsidRDefault="00F1674F">
      <w:pPr>
        <w:spacing w:line="560" w:lineRule="exact"/>
        <w:ind w:firstLineChars="200" w:firstLine="640"/>
        <w:outlineLvl w:val="1"/>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）培训项目绩效目标为按时完成工伤预防培训项目实施方案中要求的工作内容，培训项目培训率达到</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及以上，培训项目考试通过率达到</w:t>
      </w:r>
      <w:r>
        <w:rPr>
          <w:rFonts w:ascii="仿宋_GB2312" w:eastAsia="仿宋_GB2312" w:hAnsi="仿宋_GB2312" w:cs="仿宋_GB2312" w:hint="eastAsia"/>
          <w:sz w:val="32"/>
          <w:szCs w:val="32"/>
        </w:rPr>
        <w:t>90%</w:t>
      </w:r>
      <w:r>
        <w:rPr>
          <w:rFonts w:ascii="仿宋_GB2312" w:eastAsia="仿宋_GB2312" w:hAnsi="仿宋_GB2312" w:cs="仿宋_GB2312" w:hint="eastAsia"/>
          <w:sz w:val="32"/>
          <w:szCs w:val="32"/>
        </w:rPr>
        <w:t>及以上，培训项目满意率达到</w:t>
      </w:r>
      <w:r>
        <w:rPr>
          <w:rFonts w:ascii="仿宋_GB2312" w:eastAsia="仿宋_GB2312" w:hAnsi="仿宋_GB2312" w:cs="仿宋_GB2312" w:hint="eastAsia"/>
          <w:sz w:val="32"/>
          <w:szCs w:val="32"/>
        </w:rPr>
        <w:t>85%</w:t>
      </w:r>
      <w:r>
        <w:rPr>
          <w:rFonts w:ascii="仿宋_GB2312" w:eastAsia="仿宋_GB2312" w:hAnsi="仿宋_GB2312" w:cs="仿宋_GB2312" w:hint="eastAsia"/>
          <w:sz w:val="32"/>
          <w:szCs w:val="32"/>
        </w:rPr>
        <w:t>及以上。</w:t>
      </w:r>
    </w:p>
    <w:p w:rsidR="004A4681" w:rsidRDefault="00F1674F">
      <w:pPr>
        <w:spacing w:line="560" w:lineRule="exact"/>
        <w:ind w:firstLineChars="200" w:firstLine="640"/>
        <w:outlineLvl w:val="1"/>
        <w:rPr>
          <w:rFonts w:ascii="仿宋_GB2312" w:eastAsia="仿宋_GB2312" w:hAnsi="仿宋_GB2312" w:cs="仿宋_GB2312"/>
          <w:sz w:val="32"/>
          <w:szCs w:val="32"/>
        </w:rPr>
      </w:pPr>
      <w:r>
        <w:rPr>
          <w:rFonts w:ascii="仿宋_GB2312" w:eastAsia="仿宋_GB2312" w:hAnsi="仿宋_GB2312" w:cs="仿宋_GB2312" w:hint="eastAsia"/>
          <w:sz w:val="32"/>
          <w:szCs w:val="32"/>
        </w:rPr>
        <w:t>工伤预防项目实施周期原则上为</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年，最长不超过</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年。</w:t>
      </w:r>
    </w:p>
    <w:p w:rsidR="004A4681" w:rsidRDefault="00F1674F">
      <w:pPr>
        <w:numPr>
          <w:ilvl w:val="0"/>
          <w:numId w:val="2"/>
        </w:num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监督追责</w:t>
      </w: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有申报意愿的单位要认真学习《工伤保险条例》、《工伤预防费使用管理暂行办法》（</w:t>
      </w:r>
      <w:proofErr w:type="gramStart"/>
      <w:r>
        <w:rPr>
          <w:rFonts w:ascii="仿宋_GB2312" w:eastAsia="仿宋_GB2312" w:hAnsi="仿宋_GB2312" w:cs="仿宋_GB2312" w:hint="eastAsia"/>
          <w:sz w:val="32"/>
          <w:szCs w:val="32"/>
        </w:rPr>
        <w:t>人社部规</w:t>
      </w:r>
      <w:proofErr w:type="gramEnd"/>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2017</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13</w:t>
      </w:r>
      <w:r>
        <w:rPr>
          <w:rFonts w:ascii="仿宋_GB2312" w:eastAsia="仿宋_GB2312" w:hAnsi="仿宋_GB2312" w:cs="仿宋_GB2312" w:hint="eastAsia"/>
          <w:sz w:val="32"/>
          <w:szCs w:val="32"/>
        </w:rPr>
        <w:t>号）、《山东省工伤预防费使用和项目管理办法》（鲁人社规〔</w:t>
      </w:r>
      <w:r>
        <w:rPr>
          <w:rFonts w:ascii="仿宋_GB2312" w:eastAsia="仿宋_GB2312" w:hAnsi="仿宋_GB2312" w:cs="仿宋_GB2312" w:hint="eastAsia"/>
          <w:sz w:val="32"/>
          <w:szCs w:val="32"/>
        </w:rPr>
        <w:t>2026</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号）等文件，熟悉工伤保险法规政策，掌握申报条件、申报程序、项目实施、项目结算、工伤预防费使用管理和监督检查等各项规定及要求，确保实施效果及基金安全。</w:t>
      </w: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如发现申报单位在工伤预防项目申报中存在欺诈、骗取工伤保险基金等行为，按照有关法律法规严肃处理；因所提供的服务不符合法律法规相关规定、拒不履行服务协议（合同）或经评估验收不合格被终止服务协议（合同</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年内不得从事工伤预防项目。</w:t>
      </w:r>
    </w:p>
    <w:p w:rsidR="004A4681" w:rsidRDefault="00F1674F">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（三）材料报送</w:t>
      </w:r>
    </w:p>
    <w:p w:rsidR="004A4681" w:rsidRDefault="00F1674F">
      <w:pPr>
        <w:spacing w:line="560" w:lineRule="exact"/>
        <w:ind w:firstLineChars="200" w:firstLine="640"/>
        <w:rPr>
          <w:rFonts w:ascii="楷体_GB2312" w:eastAsia="楷体_GB2312" w:hAnsi="楷体_GB2312" w:cs="楷体_GB2312"/>
          <w:sz w:val="32"/>
          <w:szCs w:val="32"/>
        </w:rPr>
      </w:pPr>
      <w:r>
        <w:rPr>
          <w:rFonts w:ascii="仿宋_GB2312" w:eastAsia="仿宋_GB2312" w:hAnsi="仿宋_GB2312" w:cs="仿宋_GB2312" w:hint="eastAsia"/>
          <w:sz w:val="32"/>
          <w:szCs w:val="32"/>
        </w:rPr>
        <w:t>项目申报截止后，各区（市）人力资源社会保障局梳理汇</w:t>
      </w:r>
      <w:r>
        <w:rPr>
          <w:rFonts w:ascii="仿宋_GB2312" w:eastAsia="仿宋_GB2312" w:hAnsi="仿宋_GB2312" w:cs="仿宋_GB2312" w:hint="eastAsia"/>
          <w:sz w:val="32"/>
          <w:szCs w:val="32"/>
        </w:rPr>
        <w:lastRenderedPageBreak/>
        <w:t>总辖区申报项目，会同相关部门科学制定本辖区</w:t>
      </w:r>
      <w:r>
        <w:rPr>
          <w:rFonts w:ascii="仿宋_GB2312" w:eastAsia="仿宋_GB2312" w:hAnsi="仿宋_GB2312" w:cs="仿宋_GB2312" w:hint="eastAsia"/>
          <w:sz w:val="32"/>
          <w:szCs w:val="32"/>
        </w:rPr>
        <w:t>2027</w:t>
      </w:r>
      <w:r>
        <w:rPr>
          <w:rFonts w:ascii="仿宋_GB2312" w:eastAsia="仿宋_GB2312" w:hAnsi="仿宋_GB2312" w:cs="仿宋_GB2312" w:hint="eastAsia"/>
          <w:sz w:val="32"/>
          <w:szCs w:val="32"/>
        </w:rPr>
        <w:t>年度工伤预防项目实施计划，于</w:t>
      </w:r>
      <w:r>
        <w:rPr>
          <w:rFonts w:ascii="仿宋_GB2312" w:eastAsia="仿宋_GB2312" w:hAnsi="仿宋_GB2312" w:cs="仿宋_GB2312" w:hint="eastAsia"/>
          <w:sz w:val="32"/>
          <w:szCs w:val="32"/>
        </w:rPr>
        <w:t>2026</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底</w:t>
      </w:r>
      <w:r>
        <w:rPr>
          <w:rFonts w:ascii="仿宋_GB2312" w:eastAsia="仿宋_GB2312" w:hAnsi="仿宋_GB2312" w:cs="仿宋_GB2312" w:hint="eastAsia"/>
          <w:sz w:val="32"/>
          <w:szCs w:val="32"/>
        </w:rPr>
        <w:t>前报送</w:t>
      </w:r>
      <w:r>
        <w:rPr>
          <w:rFonts w:ascii="仿宋_GB2312" w:eastAsia="仿宋_GB2312" w:hAnsi="仿宋_GB2312" w:cs="仿宋_GB2312" w:hint="eastAsia"/>
          <w:sz w:val="32"/>
          <w:szCs w:val="32"/>
        </w:rPr>
        <w:t>至</w:t>
      </w:r>
      <w:r>
        <w:rPr>
          <w:rFonts w:ascii="仿宋_GB2312" w:eastAsia="仿宋_GB2312" w:hAnsi="仿宋_GB2312" w:cs="仿宋_GB2312" w:hint="eastAsia"/>
          <w:sz w:val="32"/>
          <w:szCs w:val="32"/>
        </w:rPr>
        <w:t>市人力资源社会保障局。</w:t>
      </w: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联系方式：</w:t>
      </w:r>
    </w:p>
    <w:p w:rsidR="004A4681" w:rsidRDefault="00F1674F">
      <w:pPr>
        <w:spacing w:line="560" w:lineRule="exact"/>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市</w:t>
      </w:r>
      <w:r>
        <w:rPr>
          <w:rFonts w:ascii="仿宋_GB2312" w:eastAsia="仿宋_GB2312" w:hAnsi="仿宋_GB2312" w:cs="仿宋_GB2312" w:hint="eastAsia"/>
          <w:bCs/>
          <w:sz w:val="32"/>
          <w:szCs w:val="32"/>
        </w:rPr>
        <w:t>本级：</w:t>
      </w:r>
      <w:r>
        <w:rPr>
          <w:rFonts w:ascii="仿宋_GB2312" w:eastAsia="仿宋_GB2312" w:hAnsi="仿宋_GB2312" w:cs="仿宋_GB2312" w:hint="eastAsia"/>
          <w:bCs/>
          <w:sz w:val="32"/>
          <w:szCs w:val="32"/>
        </w:rPr>
        <w:t>0632-3310126</w:t>
      </w:r>
      <w:r>
        <w:rPr>
          <w:rFonts w:ascii="仿宋_GB2312" w:eastAsia="仿宋_GB2312" w:hAnsi="仿宋_GB2312" w:cs="仿宋_GB2312" w:hint="eastAsia"/>
          <w:bCs/>
          <w:sz w:val="32"/>
          <w:szCs w:val="32"/>
        </w:rPr>
        <w:t>，邮箱：</w:t>
      </w:r>
      <w:r>
        <w:rPr>
          <w:rFonts w:ascii="仿宋_GB2312" w:eastAsia="仿宋_GB2312" w:hAnsi="仿宋_GB2312" w:cs="仿宋_GB2312" w:hint="eastAsia"/>
          <w:bCs/>
          <w:sz w:val="32"/>
          <w:szCs w:val="32"/>
        </w:rPr>
        <w:t>rsjgssyk@zz.shandong.cn</w:t>
      </w:r>
    </w:p>
    <w:p w:rsidR="004A4681" w:rsidRDefault="00F1674F">
      <w:pPr>
        <w:spacing w:line="560" w:lineRule="exact"/>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市中区</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0632-3921796</w:t>
      </w:r>
      <w:r>
        <w:rPr>
          <w:rFonts w:ascii="仿宋_GB2312" w:eastAsia="仿宋_GB2312" w:hAnsi="仿宋_GB2312" w:cs="仿宋_GB2312" w:hint="eastAsia"/>
          <w:bCs/>
          <w:sz w:val="32"/>
          <w:szCs w:val="32"/>
        </w:rPr>
        <w:t>，邮箱：</w:t>
      </w:r>
      <w:r>
        <w:rPr>
          <w:rFonts w:ascii="仿宋_GB2312" w:eastAsia="仿宋_GB2312" w:hAnsi="仿宋_GB2312" w:cs="仿宋_GB2312" w:hint="eastAsia"/>
          <w:bCs/>
          <w:sz w:val="32"/>
          <w:szCs w:val="32"/>
        </w:rPr>
        <w:t>sbs5105818@163.com</w:t>
      </w:r>
    </w:p>
    <w:p w:rsidR="004A4681" w:rsidRDefault="00F1674F">
      <w:pPr>
        <w:spacing w:line="560" w:lineRule="exact"/>
        <w:ind w:firstLineChars="200" w:firstLine="640"/>
        <w:jc w:val="left"/>
        <w:rPr>
          <w:rFonts w:ascii="仿宋_GB2312" w:eastAsia="仿宋_GB2312" w:hAnsi="仿宋_GB2312" w:cs="仿宋_GB2312"/>
          <w:bCs/>
          <w:sz w:val="32"/>
          <w:szCs w:val="32"/>
        </w:rPr>
      </w:pPr>
      <w:proofErr w:type="gramStart"/>
      <w:r>
        <w:rPr>
          <w:rFonts w:ascii="仿宋_GB2312" w:eastAsia="仿宋_GB2312" w:hAnsi="仿宋_GB2312" w:cs="仿宋_GB2312" w:hint="eastAsia"/>
          <w:bCs/>
          <w:sz w:val="32"/>
          <w:szCs w:val="32"/>
        </w:rPr>
        <w:t>薛</w:t>
      </w:r>
      <w:proofErr w:type="gramEnd"/>
      <w:r>
        <w:rPr>
          <w:rFonts w:ascii="仿宋_GB2312" w:eastAsia="仿宋_GB2312" w:hAnsi="仿宋_GB2312" w:cs="仿宋_GB2312" w:hint="eastAsia"/>
          <w:bCs/>
          <w:sz w:val="32"/>
          <w:szCs w:val="32"/>
        </w:rPr>
        <w:t>城区</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0632-4495196</w:t>
      </w:r>
      <w:r>
        <w:rPr>
          <w:rFonts w:ascii="仿宋_GB2312" w:eastAsia="仿宋_GB2312" w:hAnsi="仿宋_GB2312" w:cs="仿宋_GB2312" w:hint="eastAsia"/>
          <w:bCs/>
          <w:sz w:val="32"/>
          <w:szCs w:val="32"/>
        </w:rPr>
        <w:t>，邮箱：</w:t>
      </w:r>
      <w:r>
        <w:rPr>
          <w:rFonts w:ascii="仿宋_GB2312" w:eastAsia="仿宋_GB2312" w:hAnsi="仿宋_GB2312" w:cs="仿宋_GB2312" w:hint="eastAsia"/>
          <w:bCs/>
          <w:sz w:val="32"/>
          <w:szCs w:val="32"/>
        </w:rPr>
        <w:t>xcgsrd@163.com</w:t>
      </w:r>
    </w:p>
    <w:p w:rsidR="004A4681" w:rsidRDefault="00F1674F">
      <w:pPr>
        <w:spacing w:line="560" w:lineRule="exact"/>
        <w:ind w:firstLineChars="200" w:firstLine="640"/>
        <w:jc w:val="left"/>
        <w:rPr>
          <w:rFonts w:ascii="仿宋_GB2312" w:eastAsia="仿宋_GB2312" w:hAnsi="仿宋_GB2312" w:cs="仿宋_GB2312"/>
          <w:bCs/>
          <w:sz w:val="32"/>
          <w:szCs w:val="32"/>
        </w:rPr>
      </w:pPr>
      <w:proofErr w:type="gramStart"/>
      <w:r>
        <w:rPr>
          <w:rFonts w:ascii="仿宋_GB2312" w:eastAsia="仿宋_GB2312" w:hAnsi="仿宋_GB2312" w:cs="仿宋_GB2312" w:hint="eastAsia"/>
          <w:bCs/>
          <w:sz w:val="32"/>
          <w:szCs w:val="32"/>
        </w:rPr>
        <w:t>峄</w:t>
      </w:r>
      <w:proofErr w:type="gramEnd"/>
      <w:r>
        <w:rPr>
          <w:rFonts w:ascii="仿宋_GB2312" w:eastAsia="仿宋_GB2312" w:hAnsi="仿宋_GB2312" w:cs="仿宋_GB2312" w:hint="eastAsia"/>
          <w:bCs/>
          <w:sz w:val="32"/>
          <w:szCs w:val="32"/>
        </w:rPr>
        <w:t>城区</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0632-7507780</w:t>
      </w:r>
      <w:r>
        <w:rPr>
          <w:rFonts w:ascii="仿宋_GB2312" w:eastAsia="仿宋_GB2312" w:hAnsi="仿宋_GB2312" w:cs="仿宋_GB2312" w:hint="eastAsia"/>
          <w:bCs/>
          <w:sz w:val="32"/>
          <w:szCs w:val="32"/>
        </w:rPr>
        <w:t>，邮箱：</w:t>
      </w:r>
      <w:r>
        <w:rPr>
          <w:rFonts w:ascii="仿宋_GB2312" w:eastAsia="仿宋_GB2312" w:hAnsi="仿宋_GB2312" w:cs="仿宋_GB2312" w:hint="eastAsia"/>
          <w:bCs/>
          <w:sz w:val="32"/>
          <w:szCs w:val="32"/>
        </w:rPr>
        <w:t>ycqrsjsbg@163.com</w:t>
      </w:r>
    </w:p>
    <w:p w:rsidR="004A4681" w:rsidRDefault="00F1674F">
      <w:pPr>
        <w:spacing w:line="560" w:lineRule="exact"/>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台儿庄区</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0632-6611372</w:t>
      </w:r>
      <w:r>
        <w:rPr>
          <w:rFonts w:ascii="仿宋_GB2312" w:eastAsia="仿宋_GB2312" w:hAnsi="仿宋_GB2312" w:cs="仿宋_GB2312" w:hint="eastAsia"/>
          <w:bCs/>
          <w:sz w:val="32"/>
          <w:szCs w:val="32"/>
        </w:rPr>
        <w:t>，邮箱：</w:t>
      </w:r>
      <w:r>
        <w:rPr>
          <w:rFonts w:ascii="仿宋_GB2312" w:eastAsia="仿宋_GB2312" w:hAnsi="仿宋_GB2312" w:cs="仿宋_GB2312" w:hint="eastAsia"/>
          <w:bCs/>
          <w:sz w:val="32"/>
          <w:szCs w:val="32"/>
        </w:rPr>
        <w:t>tezjgbx@zz.shandong.cn</w:t>
      </w:r>
    </w:p>
    <w:p w:rsidR="004A4681" w:rsidRDefault="00F1674F">
      <w:pPr>
        <w:spacing w:line="560" w:lineRule="exact"/>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山亭区</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0632-8823957</w:t>
      </w:r>
      <w:r>
        <w:rPr>
          <w:rFonts w:ascii="仿宋_GB2312" w:eastAsia="仿宋_GB2312" w:hAnsi="仿宋_GB2312" w:cs="仿宋_GB2312" w:hint="eastAsia"/>
          <w:bCs/>
          <w:sz w:val="32"/>
          <w:szCs w:val="32"/>
        </w:rPr>
        <w:t>，邮箱：</w:t>
      </w:r>
      <w:r>
        <w:rPr>
          <w:rFonts w:ascii="仿宋_GB2312" w:eastAsia="仿宋_GB2312" w:hAnsi="仿宋_GB2312" w:cs="仿宋_GB2312" w:hint="eastAsia"/>
          <w:bCs/>
          <w:sz w:val="32"/>
          <w:szCs w:val="32"/>
        </w:rPr>
        <w:t>shantingshebaochu@163.com</w:t>
      </w:r>
    </w:p>
    <w:p w:rsidR="004A4681" w:rsidRDefault="00F1674F">
      <w:pPr>
        <w:spacing w:line="560" w:lineRule="exact"/>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滕州市</w:t>
      </w:r>
      <w:r>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0632-5503279</w:t>
      </w:r>
      <w:r>
        <w:rPr>
          <w:rFonts w:ascii="仿宋_GB2312" w:eastAsia="仿宋_GB2312" w:hAnsi="仿宋_GB2312" w:cs="仿宋_GB2312" w:hint="eastAsia"/>
          <w:bCs/>
          <w:sz w:val="32"/>
          <w:szCs w:val="32"/>
        </w:rPr>
        <w:t>，邮箱：</w:t>
      </w:r>
      <w:r>
        <w:rPr>
          <w:rFonts w:ascii="仿宋_GB2312" w:eastAsia="仿宋_GB2312" w:hAnsi="仿宋_GB2312" w:cs="仿宋_GB2312" w:hint="eastAsia"/>
          <w:bCs/>
          <w:sz w:val="32"/>
          <w:szCs w:val="32"/>
        </w:rPr>
        <w:t>tz5502698@163.com</w:t>
      </w:r>
    </w:p>
    <w:p w:rsidR="004A4681" w:rsidRDefault="004A4681">
      <w:pPr>
        <w:spacing w:line="560" w:lineRule="exact"/>
        <w:rPr>
          <w:rFonts w:ascii="Arial" w:eastAsia="等线" w:hAnsi="Arial" w:cs="Arial"/>
          <w:b/>
          <w:sz w:val="32"/>
          <w:szCs w:val="32"/>
        </w:rPr>
      </w:pPr>
      <w:bookmarkStart w:id="8" w:name="_GoBack"/>
      <w:bookmarkEnd w:id="8"/>
    </w:p>
    <w:p w:rsidR="004A4681" w:rsidRDefault="00F1674F">
      <w:pPr>
        <w:spacing w:line="560" w:lineRule="exact"/>
        <w:ind w:firstLineChars="200" w:firstLine="640"/>
        <w:rPr>
          <w:sz w:val="32"/>
          <w:szCs w:val="32"/>
        </w:rPr>
      </w:pPr>
      <w:r>
        <w:rPr>
          <w:rFonts w:ascii="Arial" w:eastAsia="等线" w:hAnsi="Arial" w:cs="Arial"/>
          <w:b/>
          <w:sz w:val="32"/>
          <w:szCs w:val="32"/>
        </w:rPr>
        <w:t>附件：</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1.</w:t>
      </w:r>
      <w:r>
        <w:rPr>
          <w:rFonts w:ascii="仿宋_GB2312" w:eastAsia="仿宋_GB2312" w:hAnsi="仿宋_GB2312" w:cs="仿宋_GB2312" w:hint="eastAsia"/>
          <w:sz w:val="32"/>
          <w:szCs w:val="32"/>
          <w:lang w:bidi="ar"/>
        </w:rPr>
        <w:t>工伤预防项目申报表</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2.</w:t>
      </w:r>
      <w:r>
        <w:rPr>
          <w:rFonts w:ascii="仿宋_GB2312" w:eastAsia="仿宋_GB2312" w:hAnsi="仿宋_GB2312" w:cs="仿宋_GB2312" w:hint="eastAsia"/>
          <w:sz w:val="32"/>
          <w:szCs w:val="32"/>
          <w:lang w:bidi="ar"/>
        </w:rPr>
        <w:t>工伤预防项目实施方案（样式）</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3.</w:t>
      </w:r>
      <w:r>
        <w:rPr>
          <w:rFonts w:ascii="仿宋_GB2312" w:eastAsia="仿宋_GB2312" w:hAnsi="仿宋_GB2312" w:cs="仿宋_GB2312" w:hint="eastAsia"/>
          <w:sz w:val="32"/>
          <w:szCs w:val="32"/>
          <w:lang w:bidi="ar"/>
        </w:rPr>
        <w:t>工伤预防项目申报承诺书</w:t>
      </w:r>
    </w:p>
    <w:p w:rsidR="004A4681" w:rsidRDefault="004A4681" w:rsidP="00E73F4A">
      <w:pPr>
        <w:spacing w:line="560" w:lineRule="exact"/>
        <w:rPr>
          <w:rFonts w:ascii="仿宋_GB2312" w:eastAsia="仿宋_GB2312" w:hAnsi="仿宋_GB2312" w:cs="仿宋_GB2312"/>
          <w:sz w:val="32"/>
          <w:szCs w:val="32"/>
        </w:rPr>
      </w:pPr>
    </w:p>
    <w:p w:rsidR="004A4681" w:rsidRDefault="00F1674F">
      <w:pPr>
        <w:spacing w:line="560" w:lineRule="exact"/>
        <w:ind w:firstLineChars="200" w:firstLine="64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枣庄市人力资源和社会保障局</w:t>
      </w:r>
    </w:p>
    <w:p w:rsidR="004A4681" w:rsidRDefault="00F1674F">
      <w:pPr>
        <w:spacing w:line="560" w:lineRule="exact"/>
        <w:ind w:firstLineChars="200" w:firstLine="64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2026</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月</w:t>
      </w:r>
      <w:r w:rsidR="00E73F4A">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日</w:t>
      </w:r>
    </w:p>
    <w:p w:rsidR="004A4681" w:rsidRDefault="00F1674F">
      <w:pPr>
        <w:adjustRightInd w:val="0"/>
        <w:snapToGrid w:val="0"/>
        <w:spacing w:line="560" w:lineRule="exact"/>
        <w:rPr>
          <w:rFonts w:ascii="黑体" w:eastAsia="黑体" w:hAnsi="黑体" w:cs="黑体"/>
          <w:sz w:val="32"/>
          <w:szCs w:val="32"/>
        </w:rPr>
      </w:pPr>
      <w:r>
        <w:rPr>
          <w:rFonts w:ascii="黑体" w:eastAsia="黑体" w:hAnsi="黑体" w:cs="黑体" w:hint="eastAsia"/>
          <w:sz w:val="32"/>
          <w:szCs w:val="32"/>
        </w:rPr>
        <w:lastRenderedPageBreak/>
        <w:t>附件</w:t>
      </w:r>
      <w:r>
        <w:rPr>
          <w:rFonts w:ascii="黑体" w:eastAsia="黑体" w:hAnsi="黑体" w:cs="黑体" w:hint="eastAsia"/>
          <w:sz w:val="32"/>
          <w:szCs w:val="32"/>
        </w:rPr>
        <w:t>1</w:t>
      </w:r>
    </w:p>
    <w:p w:rsidR="004A4681" w:rsidRDefault="004A4681">
      <w:pPr>
        <w:adjustRightInd w:val="0"/>
        <w:snapToGrid w:val="0"/>
        <w:spacing w:line="560" w:lineRule="exact"/>
        <w:rPr>
          <w:rFonts w:ascii="黑体" w:eastAsia="黑体" w:hAnsi="黑体" w:cs="黑体"/>
          <w:sz w:val="32"/>
          <w:szCs w:val="32"/>
        </w:rPr>
      </w:pPr>
    </w:p>
    <w:p w:rsidR="004A4681" w:rsidRDefault="00F1674F">
      <w:pPr>
        <w:adjustRightInd w:val="0"/>
        <w:snapToGrid w:val="0"/>
        <w:spacing w:line="560" w:lineRule="exact"/>
        <w:jc w:val="center"/>
        <w:rPr>
          <w:rFonts w:ascii="方正小标宋简体" w:eastAsia="方正小标宋简体" w:hAnsi="方正小标宋简体" w:cs="Arial Unicode MS"/>
          <w:sz w:val="44"/>
          <w:szCs w:val="44"/>
        </w:rPr>
      </w:pPr>
      <w:r>
        <w:rPr>
          <w:rFonts w:ascii="方正小标宋简体" w:eastAsia="方正小标宋简体" w:hAnsi="方正小标宋简体" w:cs="Arial Unicode MS" w:hint="eastAsia"/>
          <w:sz w:val="44"/>
          <w:szCs w:val="44"/>
        </w:rPr>
        <w:t>工伤预防项目申报表</w:t>
      </w:r>
    </w:p>
    <w:p w:rsidR="004A4681" w:rsidRDefault="004A4681">
      <w:pPr>
        <w:adjustRightInd w:val="0"/>
        <w:snapToGrid w:val="0"/>
        <w:spacing w:line="560" w:lineRule="exact"/>
        <w:rPr>
          <w:rFonts w:ascii="Times New Roman" w:eastAsia="仿宋_GB2312" w:hAnsi="Times New Roman"/>
          <w:sz w:val="28"/>
          <w:szCs w:val="28"/>
        </w:rPr>
      </w:pPr>
    </w:p>
    <w:p w:rsidR="004A4681" w:rsidRDefault="00F1674F">
      <w:pPr>
        <w:adjustRightInd w:val="0"/>
        <w:snapToGrid w:val="0"/>
        <w:rPr>
          <w:rFonts w:ascii="楷体_GB2312" w:eastAsia="楷体_GB2312" w:hAnsi="Times New Roman"/>
          <w:sz w:val="28"/>
          <w:szCs w:val="28"/>
        </w:rPr>
      </w:pPr>
      <w:r>
        <w:rPr>
          <w:rFonts w:ascii="Times New Roman" w:eastAsia="仿宋_GB2312" w:hAnsi="Times New Roman" w:hint="eastAsia"/>
          <w:sz w:val="28"/>
          <w:szCs w:val="28"/>
        </w:rPr>
        <w:t>申报</w:t>
      </w:r>
      <w:r>
        <w:rPr>
          <w:rFonts w:ascii="Times New Roman" w:eastAsia="仿宋_GB2312" w:hAnsi="Times New Roman"/>
          <w:sz w:val="28"/>
          <w:szCs w:val="28"/>
        </w:rPr>
        <w:t>单位</w:t>
      </w:r>
      <w:r>
        <w:rPr>
          <w:rFonts w:ascii="Times New Roman" w:eastAsia="仿宋_GB2312" w:hAnsi="Times New Roman" w:hint="eastAsia"/>
          <w:sz w:val="28"/>
          <w:szCs w:val="28"/>
        </w:rPr>
        <w:t>（</w:t>
      </w:r>
      <w:r>
        <w:rPr>
          <w:rFonts w:ascii="Times New Roman" w:eastAsia="仿宋_GB2312" w:hAnsi="Times New Roman"/>
          <w:sz w:val="28"/>
          <w:szCs w:val="28"/>
        </w:rPr>
        <w:t>盖章</w:t>
      </w:r>
      <w:r>
        <w:rPr>
          <w:rFonts w:ascii="Times New Roman" w:eastAsia="仿宋_GB2312" w:hAnsi="Times New Roman" w:hint="eastAsia"/>
          <w:sz w:val="28"/>
          <w:szCs w:val="28"/>
        </w:rPr>
        <w:t>）：</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填报时间：</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年</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月</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日</w:t>
      </w:r>
    </w:p>
    <w:tbl>
      <w:tblPr>
        <w:tblW w:w="9764" w:type="dxa"/>
        <w:jc w:val="center"/>
        <w:tblLayout w:type="fixed"/>
        <w:tblLook w:val="04A0" w:firstRow="1" w:lastRow="0" w:firstColumn="1" w:lastColumn="0" w:noHBand="0" w:noVBand="1"/>
      </w:tblPr>
      <w:tblGrid>
        <w:gridCol w:w="1401"/>
        <w:gridCol w:w="1713"/>
        <w:gridCol w:w="2789"/>
        <w:gridCol w:w="1409"/>
        <w:gridCol w:w="2452"/>
      </w:tblGrid>
      <w:tr w:rsidR="004A4681">
        <w:trPr>
          <w:trHeight w:val="897"/>
          <w:jc w:val="center"/>
        </w:trPr>
        <w:tc>
          <w:tcPr>
            <w:tcW w:w="1401" w:type="dxa"/>
            <w:tcBorders>
              <w:top w:val="single" w:sz="4" w:space="0" w:color="auto"/>
              <w:left w:val="single" w:sz="4" w:space="0" w:color="auto"/>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sz w:val="28"/>
                <w:szCs w:val="28"/>
              </w:rPr>
              <w:t>项目名称</w:t>
            </w:r>
          </w:p>
        </w:tc>
        <w:tc>
          <w:tcPr>
            <w:tcW w:w="4502" w:type="dxa"/>
            <w:gridSpan w:val="2"/>
            <w:tcBorders>
              <w:top w:val="single" w:sz="4" w:space="0" w:color="auto"/>
              <w:left w:val="nil"/>
              <w:bottom w:val="single" w:sz="4" w:space="0" w:color="auto"/>
              <w:right w:val="single" w:sz="4" w:space="0" w:color="auto"/>
            </w:tcBorders>
            <w:vAlign w:val="center"/>
          </w:tcPr>
          <w:p w:rsidR="004A4681" w:rsidRDefault="004A4681">
            <w:pPr>
              <w:adjustRightInd w:val="0"/>
              <w:snapToGrid w:val="0"/>
              <w:rPr>
                <w:rFonts w:ascii="Times New Roman" w:eastAsia="仿宋_GB2312" w:hAnsi="Times New Roman"/>
                <w:sz w:val="28"/>
                <w:szCs w:val="28"/>
              </w:rPr>
            </w:pPr>
          </w:p>
        </w:tc>
        <w:tc>
          <w:tcPr>
            <w:tcW w:w="1409" w:type="dxa"/>
            <w:tcBorders>
              <w:top w:val="single" w:sz="4" w:space="0" w:color="auto"/>
              <w:left w:val="nil"/>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hint="eastAsia"/>
                <w:sz w:val="28"/>
                <w:szCs w:val="28"/>
              </w:rPr>
              <w:t>预算金额</w:t>
            </w:r>
          </w:p>
        </w:tc>
        <w:tc>
          <w:tcPr>
            <w:tcW w:w="2452" w:type="dxa"/>
            <w:tcBorders>
              <w:top w:val="single" w:sz="4" w:space="0" w:color="auto"/>
              <w:left w:val="nil"/>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hint="eastAsia"/>
                <w:sz w:val="28"/>
                <w:szCs w:val="28"/>
              </w:rPr>
              <w:t>（万元）</w:t>
            </w:r>
          </w:p>
        </w:tc>
      </w:tr>
      <w:tr w:rsidR="004A4681">
        <w:trPr>
          <w:trHeight w:val="897"/>
          <w:jc w:val="center"/>
        </w:trPr>
        <w:tc>
          <w:tcPr>
            <w:tcW w:w="1401" w:type="dxa"/>
            <w:tcBorders>
              <w:top w:val="nil"/>
              <w:left w:val="single" w:sz="4" w:space="0" w:color="auto"/>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hint="eastAsia"/>
                <w:sz w:val="28"/>
                <w:szCs w:val="28"/>
              </w:rPr>
              <w:t>项目</w:t>
            </w:r>
          </w:p>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hint="eastAsia"/>
                <w:sz w:val="28"/>
                <w:szCs w:val="28"/>
              </w:rPr>
              <w:t>类别</w:t>
            </w:r>
          </w:p>
        </w:tc>
        <w:tc>
          <w:tcPr>
            <w:tcW w:w="4502" w:type="dxa"/>
            <w:gridSpan w:val="2"/>
            <w:tcBorders>
              <w:top w:val="nil"/>
              <w:left w:val="nil"/>
              <w:bottom w:val="single" w:sz="4" w:space="0" w:color="auto"/>
              <w:right w:val="single" w:sz="4" w:space="0" w:color="auto"/>
            </w:tcBorders>
            <w:vAlign w:val="center"/>
          </w:tcPr>
          <w:p w:rsidR="004A4681" w:rsidRDefault="00F1674F">
            <w:pPr>
              <w:adjustRightInd w:val="0"/>
              <w:snapToGrid w:val="0"/>
              <w:rPr>
                <w:rFonts w:ascii="仿宋_GB2312" w:eastAsia="仿宋_GB2312" w:hAnsi="仿宋_GB2312" w:cs="仿宋_GB2312"/>
                <w:szCs w:val="21"/>
              </w:rPr>
            </w:pPr>
            <w:r>
              <w:rPr>
                <w:rFonts w:ascii="仿宋_GB2312" w:eastAsia="仿宋_GB2312" w:hAnsi="仿宋_GB2312" w:cs="仿宋_GB2312" w:hint="eastAsia"/>
                <w:szCs w:val="21"/>
              </w:rPr>
              <w:t>□宣传类项目</w:t>
            </w:r>
          </w:p>
          <w:p w:rsidR="004A4681" w:rsidRDefault="00F1674F">
            <w:pPr>
              <w:adjustRightInd w:val="0"/>
              <w:snapToGrid w:val="0"/>
              <w:rPr>
                <w:rFonts w:ascii="Times New Roman" w:eastAsia="仿宋_GB2312" w:hAnsi="Times New Roman"/>
                <w:sz w:val="28"/>
                <w:szCs w:val="28"/>
              </w:rPr>
            </w:pPr>
            <w:r>
              <w:rPr>
                <w:rFonts w:ascii="仿宋_GB2312" w:eastAsia="仿宋_GB2312" w:hAnsi="仿宋_GB2312" w:cs="仿宋_GB2312" w:hint="eastAsia"/>
                <w:szCs w:val="21"/>
              </w:rPr>
              <w:t>□培训类项目</w:t>
            </w:r>
          </w:p>
        </w:tc>
        <w:tc>
          <w:tcPr>
            <w:tcW w:w="1409" w:type="dxa"/>
            <w:tcBorders>
              <w:top w:val="nil"/>
              <w:left w:val="nil"/>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sz w:val="28"/>
                <w:szCs w:val="28"/>
              </w:rPr>
              <w:t>行业</w:t>
            </w:r>
          </w:p>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sz w:val="28"/>
                <w:szCs w:val="28"/>
              </w:rPr>
              <w:t>类别</w:t>
            </w:r>
          </w:p>
        </w:tc>
        <w:tc>
          <w:tcPr>
            <w:tcW w:w="2452" w:type="dxa"/>
            <w:tcBorders>
              <w:top w:val="nil"/>
              <w:left w:val="nil"/>
              <w:bottom w:val="single" w:sz="4" w:space="0" w:color="auto"/>
              <w:right w:val="single" w:sz="4" w:space="0" w:color="auto"/>
            </w:tcBorders>
            <w:vAlign w:val="center"/>
          </w:tcPr>
          <w:p w:rsidR="004A4681" w:rsidRDefault="004A4681">
            <w:pPr>
              <w:adjustRightInd w:val="0"/>
              <w:snapToGrid w:val="0"/>
              <w:rPr>
                <w:rFonts w:ascii="Times New Roman" w:eastAsia="仿宋_GB2312" w:hAnsi="Times New Roman"/>
                <w:sz w:val="28"/>
                <w:szCs w:val="28"/>
              </w:rPr>
            </w:pPr>
          </w:p>
        </w:tc>
      </w:tr>
      <w:tr w:rsidR="004A4681">
        <w:trPr>
          <w:trHeight w:val="897"/>
          <w:jc w:val="center"/>
        </w:trPr>
        <w:tc>
          <w:tcPr>
            <w:tcW w:w="1401" w:type="dxa"/>
            <w:tcBorders>
              <w:top w:val="nil"/>
              <w:left w:val="single" w:sz="4" w:space="0" w:color="auto"/>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hint="eastAsia"/>
                <w:sz w:val="28"/>
                <w:szCs w:val="28"/>
              </w:rPr>
              <w:t>计划</w:t>
            </w:r>
            <w:r>
              <w:rPr>
                <w:rFonts w:ascii="Times New Roman" w:eastAsia="仿宋_GB2312" w:hAnsi="Times New Roman"/>
                <w:sz w:val="28"/>
                <w:szCs w:val="28"/>
              </w:rPr>
              <w:t>实施方式</w:t>
            </w:r>
          </w:p>
        </w:tc>
        <w:tc>
          <w:tcPr>
            <w:tcW w:w="8363" w:type="dxa"/>
            <w:gridSpan w:val="4"/>
            <w:tcBorders>
              <w:top w:val="nil"/>
              <w:left w:val="nil"/>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仿宋_GB2312" w:eastAsia="仿宋_GB2312" w:hAnsi="Times New Roman" w:hint="eastAsia"/>
                <w:sz w:val="28"/>
                <w:szCs w:val="28"/>
              </w:rPr>
              <w:t>□</w:t>
            </w:r>
            <w:r>
              <w:rPr>
                <w:rFonts w:ascii="Times New Roman" w:eastAsia="仿宋_GB2312" w:hAnsi="Times New Roman" w:hint="eastAsia"/>
                <w:sz w:val="28"/>
                <w:szCs w:val="28"/>
              </w:rPr>
              <w:t>直接组织实施</w:t>
            </w:r>
            <w:r>
              <w:rPr>
                <w:rFonts w:ascii="Times New Roman" w:eastAsia="仿宋_GB2312" w:hAnsi="Times New Roman" w:hint="eastAsia"/>
                <w:sz w:val="28"/>
                <w:szCs w:val="28"/>
              </w:rPr>
              <w:t xml:space="preserve">   </w:t>
            </w:r>
            <w:r>
              <w:rPr>
                <w:rFonts w:ascii="仿宋_GB2312" w:eastAsia="仿宋_GB2312" w:hAnsi="Times New Roman" w:hint="eastAsia"/>
                <w:sz w:val="28"/>
                <w:szCs w:val="28"/>
              </w:rPr>
              <w:t>□</w:t>
            </w:r>
            <w:r>
              <w:rPr>
                <w:rFonts w:ascii="Times New Roman" w:eastAsia="仿宋_GB2312" w:hAnsi="Times New Roman" w:hint="eastAsia"/>
                <w:sz w:val="28"/>
                <w:szCs w:val="28"/>
              </w:rPr>
              <w:t>委托第三方机构实施</w:t>
            </w:r>
          </w:p>
        </w:tc>
      </w:tr>
      <w:tr w:rsidR="004A4681">
        <w:trPr>
          <w:trHeight w:val="680"/>
          <w:jc w:val="center"/>
        </w:trPr>
        <w:tc>
          <w:tcPr>
            <w:tcW w:w="1401" w:type="dxa"/>
            <w:vMerge w:val="restart"/>
            <w:tcBorders>
              <w:top w:val="nil"/>
              <w:left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sz w:val="28"/>
                <w:szCs w:val="28"/>
              </w:rPr>
              <w:t>联系人</w:t>
            </w:r>
          </w:p>
        </w:tc>
        <w:tc>
          <w:tcPr>
            <w:tcW w:w="1713" w:type="dxa"/>
            <w:tcBorders>
              <w:top w:val="nil"/>
              <w:left w:val="nil"/>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hint="eastAsia"/>
                <w:sz w:val="28"/>
                <w:szCs w:val="28"/>
              </w:rPr>
              <w:t>姓</w:t>
            </w:r>
            <w:r>
              <w:rPr>
                <w:rFonts w:ascii="Times New Roman" w:eastAsia="仿宋_GB2312" w:hAnsi="Times New Roman" w:hint="eastAsia"/>
                <w:sz w:val="28"/>
                <w:szCs w:val="28"/>
              </w:rPr>
              <w:t xml:space="preserve"> </w:t>
            </w:r>
            <w:r>
              <w:rPr>
                <w:rFonts w:ascii="Times New Roman" w:eastAsia="仿宋_GB2312" w:hAnsi="Times New Roman" w:hint="eastAsia"/>
                <w:sz w:val="28"/>
                <w:szCs w:val="28"/>
              </w:rPr>
              <w:t>名</w:t>
            </w:r>
          </w:p>
        </w:tc>
        <w:tc>
          <w:tcPr>
            <w:tcW w:w="2789" w:type="dxa"/>
            <w:tcBorders>
              <w:top w:val="nil"/>
              <w:left w:val="nil"/>
              <w:bottom w:val="single" w:sz="4" w:space="0" w:color="auto"/>
              <w:right w:val="single" w:sz="4" w:space="0" w:color="auto"/>
            </w:tcBorders>
            <w:vAlign w:val="center"/>
          </w:tcPr>
          <w:p w:rsidR="004A4681" w:rsidRDefault="004A4681">
            <w:pPr>
              <w:adjustRightInd w:val="0"/>
              <w:snapToGrid w:val="0"/>
              <w:rPr>
                <w:rFonts w:ascii="Times New Roman" w:eastAsia="仿宋_GB2312" w:hAnsi="Times New Roman"/>
                <w:sz w:val="28"/>
                <w:szCs w:val="28"/>
              </w:rPr>
            </w:pPr>
          </w:p>
        </w:tc>
        <w:tc>
          <w:tcPr>
            <w:tcW w:w="1409" w:type="dxa"/>
            <w:tcBorders>
              <w:top w:val="single" w:sz="4" w:space="0" w:color="auto"/>
              <w:left w:val="single" w:sz="4" w:space="0" w:color="auto"/>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hint="eastAsia"/>
                <w:sz w:val="28"/>
                <w:szCs w:val="28"/>
              </w:rPr>
              <w:t>职务职级</w:t>
            </w:r>
          </w:p>
        </w:tc>
        <w:tc>
          <w:tcPr>
            <w:tcW w:w="2452" w:type="dxa"/>
            <w:tcBorders>
              <w:top w:val="single" w:sz="4" w:space="0" w:color="auto"/>
              <w:left w:val="single" w:sz="4" w:space="0" w:color="auto"/>
              <w:bottom w:val="single" w:sz="4" w:space="0" w:color="auto"/>
              <w:right w:val="single" w:sz="4" w:space="0" w:color="000000"/>
            </w:tcBorders>
            <w:vAlign w:val="center"/>
          </w:tcPr>
          <w:p w:rsidR="004A4681" w:rsidRDefault="004A4681">
            <w:pPr>
              <w:adjustRightInd w:val="0"/>
              <w:snapToGrid w:val="0"/>
              <w:rPr>
                <w:rFonts w:ascii="Times New Roman" w:eastAsia="仿宋_GB2312" w:hAnsi="Times New Roman"/>
                <w:sz w:val="28"/>
                <w:szCs w:val="28"/>
              </w:rPr>
            </w:pPr>
          </w:p>
        </w:tc>
      </w:tr>
      <w:tr w:rsidR="004A4681">
        <w:trPr>
          <w:trHeight w:val="680"/>
          <w:jc w:val="center"/>
        </w:trPr>
        <w:tc>
          <w:tcPr>
            <w:tcW w:w="1401" w:type="dxa"/>
            <w:vMerge/>
            <w:tcBorders>
              <w:left w:val="single" w:sz="4" w:space="0" w:color="auto"/>
              <w:bottom w:val="single" w:sz="4" w:space="0" w:color="auto"/>
              <w:right w:val="single" w:sz="4" w:space="0" w:color="auto"/>
            </w:tcBorders>
            <w:vAlign w:val="center"/>
          </w:tcPr>
          <w:p w:rsidR="004A4681" w:rsidRDefault="004A4681">
            <w:pPr>
              <w:adjustRightInd w:val="0"/>
              <w:snapToGrid w:val="0"/>
              <w:rPr>
                <w:rFonts w:ascii="Times New Roman" w:eastAsia="仿宋_GB2312" w:hAnsi="Times New Roman"/>
                <w:sz w:val="28"/>
                <w:szCs w:val="28"/>
              </w:rPr>
            </w:pPr>
          </w:p>
        </w:tc>
        <w:tc>
          <w:tcPr>
            <w:tcW w:w="1713" w:type="dxa"/>
            <w:tcBorders>
              <w:top w:val="nil"/>
              <w:left w:val="nil"/>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sz w:val="28"/>
                <w:szCs w:val="28"/>
              </w:rPr>
              <w:t>联系</w:t>
            </w:r>
            <w:r>
              <w:rPr>
                <w:rFonts w:ascii="Times New Roman" w:eastAsia="仿宋_GB2312" w:hAnsi="Times New Roman" w:hint="eastAsia"/>
                <w:sz w:val="28"/>
                <w:szCs w:val="28"/>
              </w:rPr>
              <w:t>方式</w:t>
            </w:r>
          </w:p>
        </w:tc>
        <w:tc>
          <w:tcPr>
            <w:tcW w:w="2789" w:type="dxa"/>
            <w:tcBorders>
              <w:top w:val="nil"/>
              <w:left w:val="nil"/>
              <w:bottom w:val="single" w:sz="4" w:space="0" w:color="auto"/>
              <w:right w:val="single" w:sz="4" w:space="0" w:color="auto"/>
            </w:tcBorders>
            <w:vAlign w:val="center"/>
          </w:tcPr>
          <w:p w:rsidR="004A4681" w:rsidRDefault="004A4681">
            <w:pPr>
              <w:adjustRightInd w:val="0"/>
              <w:snapToGrid w:val="0"/>
              <w:rPr>
                <w:rFonts w:ascii="Times New Roman" w:eastAsia="仿宋_GB2312" w:hAnsi="Times New Roman"/>
                <w:sz w:val="28"/>
                <w:szCs w:val="28"/>
              </w:rPr>
            </w:pPr>
          </w:p>
        </w:tc>
        <w:tc>
          <w:tcPr>
            <w:tcW w:w="1409" w:type="dxa"/>
            <w:tcBorders>
              <w:top w:val="nil"/>
              <w:left w:val="nil"/>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sz w:val="28"/>
                <w:szCs w:val="28"/>
              </w:rPr>
              <w:t>电子邮箱</w:t>
            </w:r>
          </w:p>
        </w:tc>
        <w:tc>
          <w:tcPr>
            <w:tcW w:w="2452" w:type="dxa"/>
            <w:tcBorders>
              <w:top w:val="nil"/>
              <w:left w:val="nil"/>
              <w:bottom w:val="single" w:sz="4" w:space="0" w:color="auto"/>
              <w:right w:val="single" w:sz="4" w:space="0" w:color="auto"/>
            </w:tcBorders>
            <w:vAlign w:val="center"/>
          </w:tcPr>
          <w:p w:rsidR="004A4681" w:rsidRDefault="004A4681">
            <w:pPr>
              <w:adjustRightInd w:val="0"/>
              <w:snapToGrid w:val="0"/>
              <w:rPr>
                <w:rFonts w:ascii="Times New Roman" w:eastAsia="仿宋_GB2312" w:hAnsi="Times New Roman"/>
                <w:sz w:val="28"/>
                <w:szCs w:val="28"/>
              </w:rPr>
            </w:pPr>
          </w:p>
        </w:tc>
      </w:tr>
      <w:tr w:rsidR="004A4681">
        <w:trPr>
          <w:trHeight w:val="964"/>
          <w:jc w:val="center"/>
        </w:trPr>
        <w:tc>
          <w:tcPr>
            <w:tcW w:w="1401" w:type="dxa"/>
            <w:tcBorders>
              <w:top w:val="nil"/>
              <w:left w:val="single" w:sz="4" w:space="0" w:color="auto"/>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hint="eastAsia"/>
                <w:sz w:val="28"/>
                <w:szCs w:val="28"/>
              </w:rPr>
              <w:t>项目计划启动时间</w:t>
            </w:r>
          </w:p>
        </w:tc>
        <w:tc>
          <w:tcPr>
            <w:tcW w:w="4502" w:type="dxa"/>
            <w:gridSpan w:val="2"/>
            <w:tcBorders>
              <w:top w:val="nil"/>
              <w:left w:val="nil"/>
              <w:bottom w:val="single" w:sz="4" w:space="0" w:color="auto"/>
              <w:right w:val="single" w:sz="4" w:space="0" w:color="auto"/>
            </w:tcBorders>
            <w:vAlign w:val="center"/>
          </w:tcPr>
          <w:p w:rsidR="004A4681" w:rsidRDefault="004A4681">
            <w:pPr>
              <w:rPr>
                <w:rFonts w:ascii="宋体" w:hAnsi="宋体" w:cs="宋体"/>
                <w:sz w:val="28"/>
                <w:szCs w:val="28"/>
              </w:rPr>
            </w:pPr>
          </w:p>
        </w:tc>
        <w:tc>
          <w:tcPr>
            <w:tcW w:w="1409" w:type="dxa"/>
            <w:tcBorders>
              <w:top w:val="nil"/>
              <w:left w:val="nil"/>
              <w:bottom w:val="single" w:sz="4" w:space="0" w:color="auto"/>
              <w:right w:val="single" w:sz="4" w:space="0" w:color="auto"/>
            </w:tcBorders>
            <w:vAlign w:val="center"/>
          </w:tcPr>
          <w:p w:rsidR="004A4681" w:rsidRDefault="00F1674F">
            <w:pPr>
              <w:adjustRightInd w:val="0"/>
              <w:snapToGrid w:val="0"/>
              <w:rPr>
                <w:rFonts w:ascii="宋体" w:hAnsi="宋体" w:cs="宋体"/>
                <w:sz w:val="28"/>
                <w:szCs w:val="28"/>
              </w:rPr>
            </w:pPr>
            <w:r>
              <w:rPr>
                <w:rFonts w:ascii="Times New Roman" w:eastAsia="仿宋_GB2312" w:hAnsi="Times New Roman" w:hint="eastAsia"/>
                <w:sz w:val="28"/>
                <w:szCs w:val="28"/>
              </w:rPr>
              <w:t>项目计划完成时间</w:t>
            </w:r>
          </w:p>
        </w:tc>
        <w:tc>
          <w:tcPr>
            <w:tcW w:w="2452" w:type="dxa"/>
            <w:tcBorders>
              <w:top w:val="nil"/>
              <w:left w:val="nil"/>
              <w:bottom w:val="single" w:sz="4" w:space="0" w:color="auto"/>
              <w:right w:val="single" w:sz="4" w:space="0" w:color="auto"/>
            </w:tcBorders>
            <w:vAlign w:val="center"/>
          </w:tcPr>
          <w:p w:rsidR="004A4681" w:rsidRDefault="004A4681">
            <w:pPr>
              <w:rPr>
                <w:rFonts w:ascii="宋体" w:hAnsi="宋体" w:cs="宋体"/>
                <w:sz w:val="28"/>
                <w:szCs w:val="28"/>
              </w:rPr>
            </w:pPr>
          </w:p>
        </w:tc>
      </w:tr>
      <w:tr w:rsidR="004A4681">
        <w:trPr>
          <w:trHeight w:val="2318"/>
          <w:jc w:val="center"/>
        </w:trPr>
        <w:tc>
          <w:tcPr>
            <w:tcW w:w="1401" w:type="dxa"/>
            <w:tcBorders>
              <w:top w:val="nil"/>
              <w:left w:val="single" w:sz="4" w:space="0" w:color="auto"/>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hint="eastAsia"/>
                <w:sz w:val="28"/>
                <w:szCs w:val="28"/>
              </w:rPr>
              <w:t>项目背景</w:t>
            </w:r>
          </w:p>
        </w:tc>
        <w:tc>
          <w:tcPr>
            <w:tcW w:w="8363" w:type="dxa"/>
            <w:gridSpan w:val="4"/>
            <w:tcBorders>
              <w:top w:val="nil"/>
              <w:left w:val="nil"/>
              <w:bottom w:val="single" w:sz="4" w:space="0" w:color="auto"/>
              <w:right w:val="single" w:sz="4" w:space="0" w:color="auto"/>
            </w:tcBorders>
            <w:vAlign w:val="center"/>
          </w:tcPr>
          <w:p w:rsidR="004A4681" w:rsidRDefault="00F1674F">
            <w:pPr>
              <w:rPr>
                <w:rFonts w:ascii="宋体" w:hAnsi="宋体" w:cs="宋体"/>
                <w:szCs w:val="21"/>
              </w:rPr>
            </w:pPr>
            <w:r>
              <w:rPr>
                <w:rFonts w:ascii="宋体" w:hAnsi="宋体" w:cs="宋体" w:hint="eastAsia"/>
                <w:szCs w:val="21"/>
              </w:rPr>
              <w:t>（项目需求、依据、必要性和可行性等）</w:t>
            </w:r>
          </w:p>
        </w:tc>
      </w:tr>
      <w:tr w:rsidR="004A4681">
        <w:trPr>
          <w:trHeight w:val="2573"/>
          <w:jc w:val="center"/>
        </w:trPr>
        <w:tc>
          <w:tcPr>
            <w:tcW w:w="1401" w:type="dxa"/>
            <w:tcBorders>
              <w:top w:val="nil"/>
              <w:left w:val="single" w:sz="4" w:space="0" w:color="auto"/>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sz w:val="28"/>
                <w:szCs w:val="28"/>
              </w:rPr>
              <w:t>项目内容及形式</w:t>
            </w:r>
          </w:p>
        </w:tc>
        <w:tc>
          <w:tcPr>
            <w:tcW w:w="8363" w:type="dxa"/>
            <w:gridSpan w:val="4"/>
            <w:tcBorders>
              <w:top w:val="nil"/>
              <w:left w:val="nil"/>
              <w:bottom w:val="single" w:sz="4" w:space="0" w:color="auto"/>
              <w:right w:val="single" w:sz="4" w:space="0" w:color="auto"/>
            </w:tcBorders>
            <w:vAlign w:val="center"/>
          </w:tcPr>
          <w:p w:rsidR="004A4681" w:rsidRDefault="00F1674F">
            <w:pPr>
              <w:rPr>
                <w:rFonts w:ascii="宋体" w:hAnsi="宋体" w:cs="宋体"/>
                <w:szCs w:val="21"/>
              </w:rPr>
            </w:pPr>
            <w:r>
              <w:rPr>
                <w:rFonts w:ascii="宋体" w:hAnsi="宋体" w:cs="宋体" w:hint="eastAsia"/>
                <w:szCs w:val="21"/>
              </w:rPr>
              <w:t>（具体到宣传或培训的服务范围、对象、人数、时间、场地、内容、频次、方式等）</w:t>
            </w:r>
          </w:p>
        </w:tc>
      </w:tr>
      <w:tr w:rsidR="004A4681">
        <w:trPr>
          <w:trHeight w:val="3883"/>
          <w:jc w:val="center"/>
        </w:trPr>
        <w:tc>
          <w:tcPr>
            <w:tcW w:w="1401" w:type="dxa"/>
            <w:tcBorders>
              <w:top w:val="single" w:sz="4" w:space="0" w:color="auto"/>
              <w:left w:val="single" w:sz="4" w:space="0" w:color="auto"/>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sz w:val="28"/>
                <w:szCs w:val="28"/>
              </w:rPr>
              <w:lastRenderedPageBreak/>
              <w:t>费用预算</w:t>
            </w:r>
          </w:p>
        </w:tc>
        <w:tc>
          <w:tcPr>
            <w:tcW w:w="8363" w:type="dxa"/>
            <w:gridSpan w:val="4"/>
            <w:tcBorders>
              <w:top w:val="single" w:sz="4" w:space="0" w:color="auto"/>
              <w:left w:val="nil"/>
              <w:bottom w:val="single" w:sz="4" w:space="0" w:color="auto"/>
              <w:right w:val="single" w:sz="4" w:space="0" w:color="auto"/>
            </w:tcBorders>
            <w:vAlign w:val="center"/>
          </w:tcPr>
          <w:p w:rsidR="004A4681" w:rsidRDefault="00F1674F">
            <w:pPr>
              <w:rPr>
                <w:rFonts w:ascii="宋体" w:hAnsi="宋体" w:cs="宋体"/>
                <w:szCs w:val="21"/>
              </w:rPr>
            </w:pPr>
            <w:r>
              <w:rPr>
                <w:rFonts w:ascii="宋体" w:hAnsi="宋体" w:cs="宋体" w:hint="eastAsia"/>
                <w:szCs w:val="21"/>
              </w:rPr>
              <w:t>（测算说明总预算费用及各项具体支出费用（内容、单价、数量、小计）</w:t>
            </w:r>
          </w:p>
        </w:tc>
      </w:tr>
      <w:tr w:rsidR="004A4681">
        <w:trPr>
          <w:trHeight w:val="4706"/>
          <w:jc w:val="center"/>
        </w:trPr>
        <w:tc>
          <w:tcPr>
            <w:tcW w:w="1401" w:type="dxa"/>
            <w:tcBorders>
              <w:top w:val="nil"/>
              <w:left w:val="single" w:sz="4" w:space="0" w:color="auto"/>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hint="eastAsia"/>
                <w:color w:val="000000"/>
                <w:sz w:val="28"/>
                <w:szCs w:val="28"/>
              </w:rPr>
              <w:t>绩效</w:t>
            </w:r>
            <w:r>
              <w:rPr>
                <w:rFonts w:ascii="Times New Roman" w:eastAsia="仿宋_GB2312" w:hAnsi="Times New Roman"/>
                <w:color w:val="000000"/>
                <w:sz w:val="28"/>
                <w:szCs w:val="28"/>
              </w:rPr>
              <w:t>目标</w:t>
            </w:r>
          </w:p>
        </w:tc>
        <w:tc>
          <w:tcPr>
            <w:tcW w:w="8363" w:type="dxa"/>
            <w:gridSpan w:val="4"/>
            <w:tcBorders>
              <w:top w:val="nil"/>
              <w:left w:val="nil"/>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Cs w:val="21"/>
              </w:rPr>
            </w:pPr>
            <w:r>
              <w:rPr>
                <w:rFonts w:ascii="宋体" w:hAnsi="宋体" w:cs="宋体" w:hint="eastAsia"/>
                <w:bCs/>
                <w:szCs w:val="21"/>
              </w:rPr>
              <w:t>（预期达到的指标效果、经济与社会效益）</w:t>
            </w:r>
          </w:p>
        </w:tc>
      </w:tr>
      <w:tr w:rsidR="004A4681">
        <w:trPr>
          <w:trHeight w:val="2446"/>
          <w:jc w:val="center"/>
        </w:trPr>
        <w:tc>
          <w:tcPr>
            <w:tcW w:w="1401" w:type="dxa"/>
            <w:tcBorders>
              <w:top w:val="single" w:sz="4" w:space="0" w:color="auto"/>
              <w:left w:val="single" w:sz="4" w:space="0" w:color="auto"/>
              <w:bottom w:val="single" w:sz="4" w:space="0" w:color="auto"/>
              <w:right w:val="single" w:sz="4" w:space="0" w:color="auto"/>
            </w:tcBorders>
            <w:vAlign w:val="center"/>
          </w:tcPr>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hint="eastAsia"/>
                <w:sz w:val="28"/>
                <w:szCs w:val="28"/>
              </w:rPr>
              <w:t>申报单位意见</w:t>
            </w:r>
          </w:p>
        </w:tc>
        <w:tc>
          <w:tcPr>
            <w:tcW w:w="8363" w:type="dxa"/>
            <w:gridSpan w:val="4"/>
            <w:tcBorders>
              <w:top w:val="single" w:sz="4" w:space="0" w:color="auto"/>
              <w:left w:val="nil"/>
              <w:bottom w:val="single" w:sz="4" w:space="0" w:color="auto"/>
              <w:right w:val="single" w:sz="4" w:space="0" w:color="auto"/>
            </w:tcBorders>
            <w:vAlign w:val="center"/>
          </w:tcPr>
          <w:p w:rsidR="004A4681" w:rsidRDefault="004A4681">
            <w:pPr>
              <w:adjustRightInd w:val="0"/>
              <w:snapToGrid w:val="0"/>
              <w:rPr>
                <w:rFonts w:ascii="Times New Roman" w:eastAsia="仿宋_GB2312" w:hAnsi="Times New Roman"/>
                <w:sz w:val="28"/>
                <w:szCs w:val="28"/>
              </w:rPr>
            </w:pPr>
          </w:p>
          <w:p w:rsidR="004A4681" w:rsidRDefault="004A4681">
            <w:pPr>
              <w:adjustRightInd w:val="0"/>
              <w:snapToGrid w:val="0"/>
              <w:rPr>
                <w:rFonts w:ascii="Times New Roman" w:eastAsia="仿宋_GB2312" w:hAnsi="Times New Roman"/>
                <w:sz w:val="28"/>
                <w:szCs w:val="28"/>
              </w:rPr>
            </w:pPr>
          </w:p>
          <w:p w:rsidR="004A4681" w:rsidRDefault="004A4681">
            <w:pPr>
              <w:adjustRightInd w:val="0"/>
              <w:snapToGrid w:val="0"/>
              <w:rPr>
                <w:rFonts w:ascii="Times New Roman" w:eastAsia="仿宋_GB2312" w:hAnsi="Times New Roman"/>
                <w:sz w:val="28"/>
                <w:szCs w:val="28"/>
              </w:rPr>
            </w:pPr>
          </w:p>
          <w:p w:rsidR="004A4681" w:rsidRDefault="004A4681">
            <w:pPr>
              <w:adjustRightInd w:val="0"/>
              <w:snapToGrid w:val="0"/>
              <w:rPr>
                <w:rFonts w:ascii="Times New Roman" w:eastAsia="仿宋_GB2312" w:hAnsi="Times New Roman"/>
                <w:sz w:val="28"/>
                <w:szCs w:val="28"/>
              </w:rPr>
            </w:pPr>
          </w:p>
          <w:p w:rsidR="004A4681" w:rsidRDefault="00F1674F">
            <w:pPr>
              <w:adjustRightInd w:val="0"/>
              <w:snapToGrid w:val="0"/>
              <w:rPr>
                <w:rFonts w:ascii="Times New Roman" w:eastAsia="仿宋_GB2312" w:hAnsi="Times New Roman"/>
                <w:sz w:val="28"/>
                <w:szCs w:val="28"/>
              </w:rPr>
            </w:pPr>
            <w:r>
              <w:rPr>
                <w:rFonts w:ascii="Times New Roman" w:eastAsia="仿宋_GB2312" w:hAnsi="Times New Roman" w:hint="eastAsia"/>
                <w:sz w:val="28"/>
                <w:szCs w:val="28"/>
              </w:rPr>
              <w:t xml:space="preserve">                                     </w:t>
            </w:r>
            <w:r>
              <w:rPr>
                <w:rFonts w:ascii="Times New Roman" w:eastAsia="仿宋_GB2312" w:hAnsi="Times New Roman"/>
                <w:sz w:val="28"/>
                <w:szCs w:val="28"/>
              </w:rPr>
              <w:t xml:space="preserve">     </w:t>
            </w:r>
            <w:r>
              <w:rPr>
                <w:rFonts w:ascii="Times New Roman" w:eastAsia="仿宋_GB2312" w:hAnsi="Times New Roman"/>
                <w:sz w:val="28"/>
                <w:szCs w:val="28"/>
              </w:rPr>
              <w:t>年</w:t>
            </w:r>
            <w:r>
              <w:rPr>
                <w:rFonts w:ascii="Times New Roman" w:eastAsia="仿宋_GB2312" w:hAnsi="Times New Roman"/>
                <w:sz w:val="28"/>
                <w:szCs w:val="28"/>
              </w:rPr>
              <w:t xml:space="preserve">    </w:t>
            </w:r>
            <w:r>
              <w:rPr>
                <w:rFonts w:ascii="Times New Roman" w:eastAsia="仿宋_GB2312" w:hAnsi="Times New Roman"/>
                <w:sz w:val="28"/>
                <w:szCs w:val="28"/>
              </w:rPr>
              <w:t>月</w:t>
            </w:r>
            <w:r>
              <w:rPr>
                <w:rFonts w:ascii="Times New Roman" w:eastAsia="仿宋_GB2312" w:hAnsi="Times New Roman"/>
                <w:sz w:val="28"/>
                <w:szCs w:val="28"/>
              </w:rPr>
              <w:t xml:space="preserve">    </w:t>
            </w:r>
            <w:r>
              <w:rPr>
                <w:rFonts w:ascii="Times New Roman" w:eastAsia="仿宋_GB2312" w:hAnsi="Times New Roman"/>
                <w:sz w:val="28"/>
                <w:szCs w:val="28"/>
              </w:rPr>
              <w:t>日</w:t>
            </w:r>
          </w:p>
        </w:tc>
      </w:tr>
    </w:tbl>
    <w:p w:rsidR="004A4681" w:rsidRDefault="00F1674F">
      <w:pPr>
        <w:adjustRightInd w:val="0"/>
        <w:snapToGrid w:val="0"/>
        <w:rPr>
          <w:rFonts w:ascii="Times New Roman" w:eastAsia="Arial Unicode MS" w:hAnsi="Times New Roman"/>
          <w:sz w:val="28"/>
          <w:szCs w:val="28"/>
        </w:rPr>
      </w:pPr>
      <w:r>
        <w:rPr>
          <w:rFonts w:ascii="Times New Roman" w:eastAsia="仿宋_GB2312" w:hAnsi="Times New Roman"/>
          <w:sz w:val="28"/>
          <w:szCs w:val="28"/>
          <w:u w:color="000000"/>
        </w:rPr>
        <w:t>备注：此表一式二份，</w:t>
      </w:r>
      <w:r>
        <w:rPr>
          <w:rFonts w:ascii="Times New Roman" w:eastAsia="仿宋_GB2312" w:hAnsi="Times New Roman" w:hint="eastAsia"/>
          <w:sz w:val="28"/>
          <w:szCs w:val="28"/>
          <w:u w:color="000000"/>
        </w:rPr>
        <w:t>需申报单位加盖公章</w:t>
      </w:r>
      <w:r>
        <w:rPr>
          <w:rFonts w:ascii="Times New Roman" w:eastAsia="仿宋_GB2312" w:hAnsi="Times New Roman"/>
          <w:sz w:val="28"/>
          <w:szCs w:val="28"/>
          <w:u w:color="000000"/>
        </w:rPr>
        <w:t>。</w:t>
      </w:r>
    </w:p>
    <w:p w:rsidR="004A4681" w:rsidRDefault="004A4681"/>
    <w:p w:rsidR="004A4681" w:rsidRDefault="004A4681"/>
    <w:p w:rsidR="004A4681" w:rsidRDefault="004A4681"/>
    <w:p w:rsidR="004A4681" w:rsidRDefault="004A4681"/>
    <w:p w:rsidR="004A4681" w:rsidRDefault="004A4681"/>
    <w:p w:rsidR="004A4681" w:rsidRDefault="004A4681"/>
    <w:p w:rsidR="004A4681" w:rsidRDefault="00F1674F">
      <w:pPr>
        <w:spacing w:line="560" w:lineRule="exact"/>
        <w:rPr>
          <w:rFonts w:ascii="黑体" w:eastAsia="黑体" w:hAnsi="黑体" w:cs="黑体"/>
          <w:sz w:val="32"/>
          <w:szCs w:val="32"/>
        </w:rPr>
      </w:pPr>
      <w:r>
        <w:rPr>
          <w:rFonts w:ascii="黑体" w:eastAsia="黑体" w:hAnsi="黑体" w:cs="黑体" w:hint="eastAsia"/>
          <w:sz w:val="32"/>
          <w:szCs w:val="32"/>
        </w:rPr>
        <w:t>附件</w:t>
      </w:r>
      <w:r>
        <w:rPr>
          <w:rFonts w:ascii="黑体" w:eastAsia="黑体" w:hAnsi="黑体" w:cs="黑体" w:hint="eastAsia"/>
          <w:sz w:val="32"/>
          <w:szCs w:val="32"/>
        </w:rPr>
        <w:t>2</w:t>
      </w:r>
    </w:p>
    <w:p w:rsidR="004A4681" w:rsidRDefault="004A4681">
      <w:pPr>
        <w:spacing w:line="560" w:lineRule="exact"/>
        <w:rPr>
          <w:rFonts w:ascii="Times New Roman" w:eastAsia="方正小标宋简体" w:hAnsi="方正小标宋简体"/>
          <w:sz w:val="44"/>
          <w:szCs w:val="44"/>
        </w:rPr>
      </w:pPr>
    </w:p>
    <w:p w:rsidR="004A4681" w:rsidRDefault="00F1674F">
      <w:pPr>
        <w:spacing w:line="560" w:lineRule="exact"/>
        <w:jc w:val="center"/>
        <w:rPr>
          <w:rFonts w:ascii="Times New Roman" w:eastAsia="方正小标宋简体" w:hAnsi="方正小标宋简体"/>
          <w:sz w:val="44"/>
          <w:szCs w:val="44"/>
        </w:rPr>
      </w:pPr>
      <w:r>
        <w:rPr>
          <w:rFonts w:ascii="Times New Roman" w:eastAsia="方正小标宋简体" w:hAnsi="方正小标宋简体"/>
          <w:sz w:val="44"/>
          <w:szCs w:val="44"/>
        </w:rPr>
        <w:t>工伤预防项目</w:t>
      </w:r>
      <w:r>
        <w:rPr>
          <w:rFonts w:ascii="Times New Roman" w:eastAsia="方正小标宋简体" w:hAnsi="方正小标宋简体" w:hint="eastAsia"/>
          <w:sz w:val="44"/>
          <w:szCs w:val="44"/>
        </w:rPr>
        <w:t>实施</w:t>
      </w:r>
      <w:r>
        <w:rPr>
          <w:rFonts w:ascii="Times New Roman" w:eastAsia="方正小标宋简体" w:hAnsi="方正小标宋简体"/>
          <w:sz w:val="44"/>
          <w:szCs w:val="44"/>
        </w:rPr>
        <w:t>方案</w:t>
      </w:r>
    </w:p>
    <w:p w:rsidR="004A4681" w:rsidRDefault="004A4681">
      <w:pPr>
        <w:spacing w:line="560" w:lineRule="exact"/>
        <w:ind w:firstLineChars="200" w:firstLine="640"/>
        <w:rPr>
          <w:rFonts w:ascii="Times New Roman" w:eastAsia="仿宋" w:hAnsi="Times New Roman"/>
          <w:sz w:val="32"/>
          <w:szCs w:val="32"/>
        </w:rPr>
      </w:pPr>
    </w:p>
    <w:p w:rsidR="004A4681" w:rsidRDefault="00F1674F">
      <w:pPr>
        <w:spacing w:line="560" w:lineRule="exact"/>
        <w:ind w:firstLineChars="200" w:firstLine="640"/>
        <w:rPr>
          <w:rFonts w:ascii="黑体" w:eastAsia="黑体" w:hAnsi="黑体" w:cs="黑体"/>
          <w:bCs/>
          <w:sz w:val="32"/>
          <w:szCs w:val="32"/>
        </w:rPr>
      </w:pPr>
      <w:r>
        <w:rPr>
          <w:rFonts w:ascii="黑体" w:eastAsia="黑体" w:hAnsi="黑体" w:cs="黑体" w:hint="eastAsia"/>
          <w:sz w:val="32"/>
          <w:szCs w:val="32"/>
        </w:rPr>
        <w:t>一、</w:t>
      </w:r>
      <w:r>
        <w:rPr>
          <w:rFonts w:ascii="黑体" w:eastAsia="黑体" w:hAnsi="黑体" w:cs="黑体" w:hint="eastAsia"/>
          <w:bCs/>
          <w:sz w:val="32"/>
          <w:szCs w:val="32"/>
        </w:rPr>
        <w:t>申报单位基本情况</w:t>
      </w:r>
    </w:p>
    <w:p w:rsidR="004A4681" w:rsidRDefault="00F1674F">
      <w:pPr>
        <w:spacing w:line="560" w:lineRule="exact"/>
        <w:ind w:firstLineChars="200" w:firstLine="640"/>
        <w:rPr>
          <w:rFonts w:ascii="仿宋_GB2312" w:eastAsia="仿宋_GB2312" w:hAnsi="仿宋_GB2312" w:cs="仿宋_GB2312"/>
          <w:sz w:val="32"/>
          <w:szCs w:val="32"/>
        </w:rPr>
      </w:pPr>
      <w:r>
        <w:rPr>
          <w:rFonts w:ascii="楷体_GB2312" w:eastAsia="楷体_GB2312" w:hAnsi="楷体_GB2312" w:cs="楷体_GB2312" w:hint="eastAsia"/>
          <w:sz w:val="32"/>
          <w:szCs w:val="32"/>
        </w:rPr>
        <w:t>（一）申报单位基本情况：</w:t>
      </w:r>
      <w:r>
        <w:rPr>
          <w:rFonts w:ascii="仿宋_GB2312" w:eastAsia="仿宋_GB2312" w:hAnsi="仿宋_GB2312" w:cs="仿宋_GB2312" w:hint="eastAsia"/>
          <w:sz w:val="32"/>
          <w:szCs w:val="32"/>
        </w:rPr>
        <w:t>单位名称、统一社会信用代码、法人、地址、电话、设备条件、技术人员、工伤保险参保情况、单位类型（行业协会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大中型企业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平台企业</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平台服务机构）、所属行业（工伤预防重点领域</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常规行业领域）等。</w:t>
      </w:r>
    </w:p>
    <w:p w:rsidR="004A4681" w:rsidRDefault="00F1674F">
      <w:pPr>
        <w:pStyle w:val="a4"/>
        <w:spacing w:beforeAutospacing="0" w:afterAutospacing="0" w:line="560" w:lineRule="exact"/>
        <w:ind w:firstLineChars="200" w:firstLine="640"/>
        <w:jc w:val="both"/>
        <w:rPr>
          <w:rFonts w:ascii="黑体" w:eastAsia="黑体" w:hAnsi="黑体" w:cs="黑体"/>
          <w:sz w:val="32"/>
          <w:szCs w:val="32"/>
        </w:rPr>
      </w:pPr>
      <w:r>
        <w:rPr>
          <w:rFonts w:ascii="楷体_GB2312" w:eastAsia="楷体_GB2312" w:hAnsi="楷体_GB2312" w:cs="楷体_GB2312" w:hint="eastAsia"/>
          <w:sz w:val="32"/>
          <w:szCs w:val="32"/>
        </w:rPr>
        <w:t>（二）项目管理团队基本情况：</w:t>
      </w:r>
      <w:r>
        <w:rPr>
          <w:rFonts w:ascii="仿宋_GB2312" w:eastAsia="仿宋_GB2312" w:hAnsi="仿宋_GB2312" w:cs="仿宋_GB2312" w:hint="eastAsia"/>
          <w:sz w:val="32"/>
          <w:szCs w:val="32"/>
        </w:rPr>
        <w:t>姓名、性别、年龄、职务、职称等，与项目相关的其它情况。</w:t>
      </w:r>
    </w:p>
    <w:p w:rsidR="004A4681" w:rsidRDefault="00F1674F">
      <w:pPr>
        <w:spacing w:line="56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（三）工伤预防相关工作开展情况</w:t>
      </w:r>
    </w:p>
    <w:p w:rsidR="004A4681" w:rsidRDefault="00F1674F">
      <w:pPr>
        <w:spacing w:line="560" w:lineRule="exact"/>
        <w:ind w:firstLineChars="200" w:firstLine="640"/>
        <w:rPr>
          <w:rFonts w:ascii="Times New Roman" w:eastAsia="仿宋_GB2312" w:hAnsi="Times New Roman"/>
          <w:sz w:val="32"/>
          <w:szCs w:val="32"/>
        </w:rPr>
      </w:pPr>
      <w:r>
        <w:rPr>
          <w:rFonts w:ascii="黑体" w:eastAsia="黑体" w:hAnsi="黑体" w:cs="黑体" w:hint="eastAsia"/>
          <w:bCs/>
          <w:sz w:val="32"/>
          <w:szCs w:val="32"/>
        </w:rPr>
        <w:t>二、项目基本情况</w:t>
      </w: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项目名称、项目</w:t>
      </w:r>
      <w:r>
        <w:rPr>
          <w:rFonts w:ascii="仿宋_GB2312" w:eastAsia="仿宋_GB2312" w:hAnsi="仿宋_GB2312" w:cs="仿宋_GB2312" w:hint="eastAsia"/>
          <w:sz w:val="32"/>
          <w:szCs w:val="32"/>
        </w:rPr>
        <w:t>服务对象、实施范围、实施周期、</w:t>
      </w:r>
      <w:r>
        <w:rPr>
          <w:rFonts w:ascii="仿宋_GB2312" w:eastAsia="仿宋_GB2312" w:hAnsi="仿宋_GB2312" w:cs="仿宋_GB2312" w:hint="eastAsia"/>
          <w:bCs/>
          <w:sz w:val="32"/>
          <w:szCs w:val="32"/>
        </w:rPr>
        <w:t>项目实施内容。</w:t>
      </w:r>
    </w:p>
    <w:p w:rsidR="004A4681" w:rsidRDefault="00F1674F">
      <w:pPr>
        <w:spacing w:line="560" w:lineRule="exact"/>
        <w:ind w:firstLineChars="200" w:firstLine="640"/>
        <w:rPr>
          <w:rFonts w:ascii="Times New Roman" w:eastAsia="黑体" w:hAnsi="Times New Roman"/>
          <w:sz w:val="32"/>
          <w:szCs w:val="32"/>
        </w:rPr>
      </w:pPr>
      <w:r>
        <w:rPr>
          <w:rFonts w:ascii="Times New Roman" w:eastAsia="黑体" w:hAnsi="黑体" w:hint="eastAsia"/>
          <w:sz w:val="32"/>
          <w:szCs w:val="32"/>
        </w:rPr>
        <w:t>三</w:t>
      </w:r>
      <w:r>
        <w:rPr>
          <w:rFonts w:ascii="Times New Roman" w:eastAsia="黑体" w:hAnsi="黑体"/>
          <w:sz w:val="32"/>
          <w:szCs w:val="32"/>
        </w:rPr>
        <w:t>、项目</w:t>
      </w:r>
      <w:r>
        <w:rPr>
          <w:rFonts w:ascii="Times New Roman" w:eastAsia="黑体" w:hAnsi="黑体" w:hint="eastAsia"/>
          <w:sz w:val="32"/>
          <w:szCs w:val="32"/>
        </w:rPr>
        <w:t>必要性</w:t>
      </w:r>
      <w:r>
        <w:rPr>
          <w:rFonts w:ascii="Times New Roman" w:eastAsia="黑体" w:hAnsi="黑体"/>
          <w:sz w:val="32"/>
          <w:szCs w:val="32"/>
        </w:rPr>
        <w:t>和可行性分析</w:t>
      </w:r>
    </w:p>
    <w:p w:rsidR="004A4681" w:rsidRDefault="00F1674F">
      <w:pPr>
        <w:spacing w:line="560" w:lineRule="exact"/>
        <w:ind w:firstLineChars="200" w:firstLine="640"/>
        <w:rPr>
          <w:rFonts w:ascii="Times New Roman" w:eastAsia="楷体_GB2312" w:hAnsi="Times New Roman"/>
          <w:sz w:val="32"/>
          <w:szCs w:val="32"/>
        </w:rPr>
      </w:pPr>
      <w:r>
        <w:rPr>
          <w:rFonts w:ascii="Times New Roman" w:eastAsia="楷体_GB2312" w:hAnsi="Times New Roman" w:hint="eastAsia"/>
          <w:sz w:val="32"/>
          <w:szCs w:val="32"/>
        </w:rPr>
        <w:t>（一）</w:t>
      </w:r>
      <w:r>
        <w:rPr>
          <w:rFonts w:ascii="Times New Roman" w:eastAsia="楷体_GB2312" w:hAnsi="Times New Roman"/>
          <w:sz w:val="32"/>
          <w:szCs w:val="32"/>
        </w:rPr>
        <w:t>项目必要性分析</w:t>
      </w:r>
      <w:r>
        <w:rPr>
          <w:rFonts w:ascii="Times New Roman" w:eastAsia="楷体_GB2312" w:hAnsi="Times New Roman" w:hint="eastAsia"/>
          <w:sz w:val="32"/>
          <w:szCs w:val="32"/>
        </w:rPr>
        <w:t>。</w:t>
      </w:r>
      <w:r>
        <w:rPr>
          <w:rFonts w:ascii="仿宋_GB2312" w:eastAsia="仿宋_GB2312" w:hAnsi="Times New Roman" w:hint="eastAsia"/>
          <w:sz w:val="32"/>
          <w:szCs w:val="32"/>
        </w:rPr>
        <w:t>当前整体环境，相关政策要求，风险防控需要，项目实施对职工、企业、社会的积极影响。</w:t>
      </w:r>
    </w:p>
    <w:p w:rsidR="004A4681" w:rsidRDefault="00F1674F">
      <w:pPr>
        <w:spacing w:line="560" w:lineRule="exact"/>
        <w:ind w:firstLineChars="200" w:firstLine="640"/>
        <w:rPr>
          <w:rFonts w:ascii="仿宋_GB2312" w:eastAsia="仿宋_GB2312" w:hAnsi="Times New Roman"/>
          <w:sz w:val="32"/>
          <w:szCs w:val="32"/>
        </w:rPr>
      </w:pPr>
      <w:r>
        <w:rPr>
          <w:rFonts w:ascii="Times New Roman" w:eastAsia="楷体_GB2312" w:hAnsi="Times New Roman" w:hint="eastAsia"/>
          <w:sz w:val="32"/>
          <w:szCs w:val="32"/>
        </w:rPr>
        <w:t>（二）</w:t>
      </w:r>
      <w:r>
        <w:rPr>
          <w:rFonts w:ascii="Times New Roman" w:eastAsia="楷体_GB2312" w:hAnsi="Times New Roman"/>
          <w:sz w:val="32"/>
          <w:szCs w:val="32"/>
        </w:rPr>
        <w:t>项目可行性分析</w:t>
      </w:r>
      <w:r>
        <w:rPr>
          <w:rFonts w:ascii="Times New Roman" w:eastAsia="楷体_GB2312" w:hAnsi="Times New Roman" w:hint="eastAsia"/>
          <w:sz w:val="32"/>
          <w:szCs w:val="32"/>
        </w:rPr>
        <w:t>。</w:t>
      </w:r>
      <w:r>
        <w:rPr>
          <w:rFonts w:ascii="仿宋_GB2312" w:eastAsia="仿宋_GB2312" w:hAnsi="Times New Roman" w:hint="eastAsia"/>
          <w:sz w:val="32"/>
          <w:szCs w:val="32"/>
        </w:rPr>
        <w:t>项目实施流程和环节、设备和人员配置、经验、时间安排。</w:t>
      </w:r>
    </w:p>
    <w:p w:rsidR="004A4681" w:rsidRDefault="00F1674F">
      <w:pPr>
        <w:spacing w:line="560" w:lineRule="exact"/>
        <w:ind w:firstLineChars="200" w:firstLine="640"/>
        <w:rPr>
          <w:rFonts w:ascii="Times New Roman" w:eastAsia="楷体_GB2312" w:hAnsi="Times New Roman"/>
          <w:sz w:val="32"/>
          <w:szCs w:val="32"/>
        </w:rPr>
      </w:pPr>
      <w:r>
        <w:rPr>
          <w:rFonts w:ascii="Times New Roman" w:eastAsia="楷体_GB2312" w:hAnsi="Times New Roman" w:hint="eastAsia"/>
          <w:sz w:val="32"/>
          <w:szCs w:val="32"/>
        </w:rPr>
        <w:t>（三）</w:t>
      </w:r>
      <w:r>
        <w:rPr>
          <w:rFonts w:ascii="Times New Roman" w:eastAsia="楷体_GB2312" w:hAnsi="Times New Roman"/>
          <w:sz w:val="32"/>
          <w:szCs w:val="32"/>
        </w:rPr>
        <w:t>风险评估及</w:t>
      </w:r>
      <w:r>
        <w:rPr>
          <w:rFonts w:ascii="Times New Roman" w:eastAsia="楷体_GB2312" w:hAnsi="Times New Roman" w:hint="eastAsia"/>
          <w:sz w:val="32"/>
          <w:szCs w:val="32"/>
        </w:rPr>
        <w:t>应对措施。</w:t>
      </w:r>
      <w:r>
        <w:rPr>
          <w:rFonts w:ascii="仿宋_GB2312" w:eastAsia="仿宋_GB2312" w:hAnsi="Times New Roman" w:hint="eastAsia"/>
          <w:sz w:val="32"/>
          <w:szCs w:val="32"/>
        </w:rPr>
        <w:t>实施过程存在的主要风险分析及应对措施。如项目参与度不足、实施进度滞后、实施效果</w:t>
      </w:r>
      <w:r>
        <w:rPr>
          <w:rFonts w:ascii="仿宋_GB2312" w:eastAsia="仿宋_GB2312" w:hAnsi="Times New Roman" w:hint="eastAsia"/>
          <w:sz w:val="32"/>
          <w:szCs w:val="32"/>
        </w:rPr>
        <w:lastRenderedPageBreak/>
        <w:t>不达预期和经费使用不规范等风险及应对措施。</w:t>
      </w:r>
    </w:p>
    <w:p w:rsidR="004A4681" w:rsidRDefault="00F1674F">
      <w:pPr>
        <w:spacing w:line="560" w:lineRule="exact"/>
        <w:ind w:firstLineChars="200" w:firstLine="640"/>
        <w:rPr>
          <w:rFonts w:ascii="Times New Roman" w:eastAsia="黑体" w:hAnsi="Times New Roman"/>
          <w:sz w:val="32"/>
          <w:szCs w:val="32"/>
        </w:rPr>
      </w:pPr>
      <w:r>
        <w:rPr>
          <w:rFonts w:ascii="Times New Roman" w:eastAsia="黑体" w:hAnsi="黑体" w:hint="eastAsia"/>
          <w:sz w:val="32"/>
          <w:szCs w:val="32"/>
        </w:rPr>
        <w:t>四</w:t>
      </w:r>
      <w:r>
        <w:rPr>
          <w:rFonts w:ascii="Times New Roman" w:eastAsia="黑体" w:hAnsi="黑体"/>
          <w:sz w:val="32"/>
          <w:szCs w:val="32"/>
        </w:rPr>
        <w:t>、实施计划</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第一阶段：项目筹备阶段（</w:t>
      </w:r>
      <w:r>
        <w:rPr>
          <w:rFonts w:ascii="仿宋_GB2312" w:eastAsia="仿宋_GB2312" w:hAnsi="仿宋_GB2312" w:cs="仿宋_GB2312" w:hint="eastAsia"/>
          <w:sz w:val="32"/>
          <w:szCs w:val="32"/>
          <w:u w:val="single"/>
          <w:lang w:bidi="ar"/>
        </w:rPr>
        <w:t xml:space="preserve">     </w:t>
      </w:r>
      <w:r>
        <w:rPr>
          <w:rFonts w:ascii="仿宋_GB2312" w:eastAsia="仿宋_GB2312" w:hAnsi="仿宋_GB2312" w:cs="仿宋_GB2312" w:hint="eastAsia"/>
          <w:sz w:val="32"/>
          <w:szCs w:val="32"/>
          <w:lang w:bidi="ar"/>
        </w:rPr>
        <w:t>年</w:t>
      </w:r>
      <w:r>
        <w:rPr>
          <w:rFonts w:ascii="仿宋_GB2312" w:eastAsia="仿宋_GB2312" w:hAnsi="仿宋_GB2312" w:cs="仿宋_GB2312" w:hint="eastAsia"/>
          <w:sz w:val="32"/>
          <w:szCs w:val="32"/>
          <w:u w:val="single"/>
          <w:lang w:bidi="ar"/>
        </w:rPr>
        <w:t xml:space="preserve">    </w:t>
      </w:r>
      <w:r>
        <w:rPr>
          <w:rFonts w:ascii="仿宋_GB2312" w:eastAsia="仿宋_GB2312" w:hAnsi="仿宋_GB2312" w:cs="仿宋_GB2312" w:hint="eastAsia"/>
          <w:sz w:val="32"/>
          <w:szCs w:val="32"/>
          <w:lang w:bidi="ar"/>
        </w:rPr>
        <w:t>月—</w:t>
      </w:r>
      <w:r>
        <w:rPr>
          <w:rFonts w:ascii="仿宋_GB2312" w:eastAsia="仿宋_GB2312" w:hAnsi="仿宋_GB2312" w:cs="仿宋_GB2312" w:hint="eastAsia"/>
          <w:sz w:val="32"/>
          <w:szCs w:val="32"/>
          <w:u w:val="single"/>
          <w:lang w:bidi="ar"/>
        </w:rPr>
        <w:t xml:space="preserve">    </w:t>
      </w:r>
      <w:r>
        <w:rPr>
          <w:rFonts w:ascii="仿宋_GB2312" w:eastAsia="仿宋_GB2312" w:hAnsi="仿宋_GB2312" w:cs="仿宋_GB2312" w:hint="eastAsia"/>
          <w:sz w:val="32"/>
          <w:szCs w:val="32"/>
          <w:lang w:bidi="ar"/>
        </w:rPr>
        <w:t>年</w:t>
      </w:r>
      <w:r>
        <w:rPr>
          <w:rFonts w:ascii="仿宋_GB2312" w:eastAsia="仿宋_GB2312" w:hAnsi="仿宋_GB2312" w:cs="仿宋_GB2312" w:hint="eastAsia"/>
          <w:sz w:val="32"/>
          <w:szCs w:val="32"/>
          <w:u w:val="single"/>
          <w:lang w:bidi="ar"/>
        </w:rPr>
        <w:t xml:space="preserve">    </w:t>
      </w:r>
      <w:r>
        <w:rPr>
          <w:rFonts w:ascii="仿宋_GB2312" w:eastAsia="仿宋_GB2312" w:hAnsi="仿宋_GB2312" w:cs="仿宋_GB2312" w:hint="eastAsia"/>
          <w:sz w:val="32"/>
          <w:szCs w:val="32"/>
          <w:lang w:bidi="ar"/>
        </w:rPr>
        <w:t>月）</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第二阶段：全面实施阶段（</w:t>
      </w:r>
      <w:r>
        <w:rPr>
          <w:rFonts w:ascii="仿宋_GB2312" w:eastAsia="仿宋_GB2312" w:hAnsi="仿宋_GB2312" w:cs="仿宋_GB2312" w:hint="eastAsia"/>
          <w:sz w:val="32"/>
          <w:szCs w:val="32"/>
          <w:u w:val="single"/>
          <w:lang w:bidi="ar"/>
        </w:rPr>
        <w:t xml:space="preserve">     </w:t>
      </w:r>
      <w:r>
        <w:rPr>
          <w:rFonts w:ascii="仿宋_GB2312" w:eastAsia="仿宋_GB2312" w:hAnsi="仿宋_GB2312" w:cs="仿宋_GB2312" w:hint="eastAsia"/>
          <w:sz w:val="32"/>
          <w:szCs w:val="32"/>
          <w:lang w:bidi="ar"/>
        </w:rPr>
        <w:t>年</w:t>
      </w:r>
      <w:r>
        <w:rPr>
          <w:rFonts w:ascii="仿宋_GB2312" w:eastAsia="仿宋_GB2312" w:hAnsi="仿宋_GB2312" w:cs="仿宋_GB2312" w:hint="eastAsia"/>
          <w:sz w:val="32"/>
          <w:szCs w:val="32"/>
          <w:u w:val="single"/>
          <w:lang w:bidi="ar"/>
        </w:rPr>
        <w:t xml:space="preserve">    </w:t>
      </w:r>
      <w:r>
        <w:rPr>
          <w:rFonts w:ascii="仿宋_GB2312" w:eastAsia="仿宋_GB2312" w:hAnsi="仿宋_GB2312" w:cs="仿宋_GB2312" w:hint="eastAsia"/>
          <w:sz w:val="32"/>
          <w:szCs w:val="32"/>
          <w:lang w:bidi="ar"/>
        </w:rPr>
        <w:t>月—</w:t>
      </w:r>
      <w:r>
        <w:rPr>
          <w:rFonts w:ascii="仿宋_GB2312" w:eastAsia="仿宋_GB2312" w:hAnsi="仿宋_GB2312" w:cs="仿宋_GB2312" w:hint="eastAsia"/>
          <w:sz w:val="32"/>
          <w:szCs w:val="32"/>
          <w:u w:val="single"/>
          <w:lang w:bidi="ar"/>
        </w:rPr>
        <w:t xml:space="preserve">    </w:t>
      </w:r>
      <w:r>
        <w:rPr>
          <w:rFonts w:ascii="仿宋_GB2312" w:eastAsia="仿宋_GB2312" w:hAnsi="仿宋_GB2312" w:cs="仿宋_GB2312" w:hint="eastAsia"/>
          <w:sz w:val="32"/>
          <w:szCs w:val="32"/>
          <w:lang w:bidi="ar"/>
        </w:rPr>
        <w:t>年</w:t>
      </w:r>
      <w:r>
        <w:rPr>
          <w:rFonts w:ascii="仿宋_GB2312" w:eastAsia="仿宋_GB2312" w:hAnsi="仿宋_GB2312" w:cs="仿宋_GB2312" w:hint="eastAsia"/>
          <w:sz w:val="32"/>
          <w:szCs w:val="32"/>
          <w:u w:val="single"/>
          <w:lang w:bidi="ar"/>
        </w:rPr>
        <w:t xml:space="preserve">    </w:t>
      </w:r>
      <w:r>
        <w:rPr>
          <w:rFonts w:ascii="仿宋_GB2312" w:eastAsia="仿宋_GB2312" w:hAnsi="仿宋_GB2312" w:cs="仿宋_GB2312" w:hint="eastAsia"/>
          <w:sz w:val="32"/>
          <w:szCs w:val="32"/>
          <w:lang w:bidi="ar"/>
        </w:rPr>
        <w:t>月）</w:t>
      </w:r>
    </w:p>
    <w:p w:rsidR="004A4681" w:rsidRDefault="00F1674F">
      <w:pPr>
        <w:spacing w:line="560" w:lineRule="exact"/>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sz w:val="32"/>
          <w:szCs w:val="32"/>
          <w:lang w:bidi="ar"/>
        </w:rPr>
        <w:t>第三阶段：总结验收阶段（</w:t>
      </w:r>
      <w:r>
        <w:rPr>
          <w:rFonts w:ascii="仿宋_GB2312" w:eastAsia="仿宋_GB2312" w:hAnsi="仿宋_GB2312" w:cs="仿宋_GB2312" w:hint="eastAsia"/>
          <w:sz w:val="32"/>
          <w:szCs w:val="32"/>
          <w:u w:val="single"/>
          <w:lang w:bidi="ar"/>
        </w:rPr>
        <w:t xml:space="preserve">     </w:t>
      </w:r>
      <w:r>
        <w:rPr>
          <w:rFonts w:ascii="仿宋_GB2312" w:eastAsia="仿宋_GB2312" w:hAnsi="仿宋_GB2312" w:cs="仿宋_GB2312" w:hint="eastAsia"/>
          <w:sz w:val="32"/>
          <w:szCs w:val="32"/>
          <w:lang w:bidi="ar"/>
        </w:rPr>
        <w:t>年</w:t>
      </w:r>
      <w:r>
        <w:rPr>
          <w:rFonts w:ascii="仿宋_GB2312" w:eastAsia="仿宋_GB2312" w:hAnsi="仿宋_GB2312" w:cs="仿宋_GB2312" w:hint="eastAsia"/>
          <w:sz w:val="32"/>
          <w:szCs w:val="32"/>
          <w:u w:val="single"/>
          <w:lang w:bidi="ar"/>
        </w:rPr>
        <w:t xml:space="preserve">    </w:t>
      </w:r>
      <w:r>
        <w:rPr>
          <w:rFonts w:ascii="仿宋_GB2312" w:eastAsia="仿宋_GB2312" w:hAnsi="仿宋_GB2312" w:cs="仿宋_GB2312" w:hint="eastAsia"/>
          <w:sz w:val="32"/>
          <w:szCs w:val="32"/>
          <w:lang w:bidi="ar"/>
        </w:rPr>
        <w:t>月—</w:t>
      </w:r>
      <w:r>
        <w:rPr>
          <w:rFonts w:ascii="仿宋_GB2312" w:eastAsia="仿宋_GB2312" w:hAnsi="仿宋_GB2312" w:cs="仿宋_GB2312" w:hint="eastAsia"/>
          <w:sz w:val="32"/>
          <w:szCs w:val="32"/>
          <w:u w:val="single"/>
          <w:lang w:bidi="ar"/>
        </w:rPr>
        <w:t xml:space="preserve">    </w:t>
      </w:r>
      <w:r>
        <w:rPr>
          <w:rFonts w:ascii="仿宋_GB2312" w:eastAsia="仿宋_GB2312" w:hAnsi="仿宋_GB2312" w:cs="仿宋_GB2312" w:hint="eastAsia"/>
          <w:sz w:val="32"/>
          <w:szCs w:val="32"/>
          <w:lang w:bidi="ar"/>
        </w:rPr>
        <w:t>年</w:t>
      </w:r>
      <w:r>
        <w:rPr>
          <w:rFonts w:ascii="仿宋_GB2312" w:eastAsia="仿宋_GB2312" w:hAnsi="仿宋_GB2312" w:cs="仿宋_GB2312" w:hint="eastAsia"/>
          <w:sz w:val="32"/>
          <w:szCs w:val="32"/>
          <w:u w:val="single"/>
          <w:lang w:bidi="ar"/>
        </w:rPr>
        <w:t xml:space="preserve">    </w:t>
      </w:r>
      <w:r>
        <w:rPr>
          <w:rFonts w:ascii="仿宋_GB2312" w:eastAsia="仿宋_GB2312" w:hAnsi="仿宋_GB2312" w:cs="仿宋_GB2312" w:hint="eastAsia"/>
          <w:sz w:val="32"/>
          <w:szCs w:val="32"/>
          <w:lang w:bidi="ar"/>
        </w:rPr>
        <w:t>月）</w:t>
      </w:r>
    </w:p>
    <w:p w:rsidR="004A4681" w:rsidRDefault="00F1674F">
      <w:pPr>
        <w:spacing w:line="560" w:lineRule="exact"/>
        <w:ind w:firstLineChars="200" w:firstLine="640"/>
        <w:rPr>
          <w:rFonts w:ascii="Times New Roman" w:eastAsia="黑体" w:hAnsi="Times New Roman"/>
          <w:sz w:val="32"/>
          <w:szCs w:val="32"/>
        </w:rPr>
      </w:pPr>
      <w:r>
        <w:rPr>
          <w:rFonts w:ascii="Times New Roman" w:eastAsia="黑体" w:hAnsi="黑体" w:hint="eastAsia"/>
          <w:sz w:val="32"/>
          <w:szCs w:val="32"/>
        </w:rPr>
        <w:t>五</w:t>
      </w:r>
      <w:r>
        <w:rPr>
          <w:rFonts w:ascii="Times New Roman" w:eastAsia="黑体" w:hAnsi="黑体"/>
          <w:sz w:val="32"/>
          <w:szCs w:val="32"/>
        </w:rPr>
        <w:t>、绩效目标</w:t>
      </w:r>
    </w:p>
    <w:p w:rsidR="004A4681" w:rsidRDefault="00F1674F">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（一）预期达到的指标效果。如按时完成方案中的全部任务，培训人员数量、培训学时要求、考试合格率、培训满意度、工伤和职业病发生率、宣传覆盖范围等。</w:t>
      </w:r>
    </w:p>
    <w:p w:rsidR="004A4681" w:rsidRDefault="00F1674F">
      <w:pPr>
        <w:spacing w:line="560" w:lineRule="exact"/>
        <w:ind w:firstLineChars="200" w:firstLine="640"/>
        <w:rPr>
          <w:rFonts w:ascii="仿宋_GB2312" w:eastAsia="仿宋_GB2312" w:hAnsi="仿宋_GB2312" w:cs="仿宋_GB2312"/>
          <w:bCs/>
          <w:sz w:val="32"/>
          <w:szCs w:val="32"/>
        </w:rPr>
      </w:pPr>
      <w:bookmarkStart w:id="9" w:name="heading_11"/>
      <w:r>
        <w:rPr>
          <w:rFonts w:ascii="仿宋_GB2312" w:eastAsia="仿宋_GB2312" w:hAnsi="仿宋_GB2312" w:cs="仿宋_GB2312" w:hint="eastAsia"/>
          <w:bCs/>
          <w:sz w:val="32"/>
          <w:szCs w:val="32"/>
        </w:rPr>
        <w:t>（二）预期经济与社会效益</w:t>
      </w:r>
      <w:bookmarkEnd w:id="9"/>
      <w:r>
        <w:rPr>
          <w:rFonts w:ascii="仿宋_GB2312" w:eastAsia="仿宋_GB2312" w:hAnsi="仿宋_GB2312" w:cs="仿宋_GB2312" w:hint="eastAsia"/>
          <w:bCs/>
          <w:sz w:val="32"/>
          <w:szCs w:val="32"/>
        </w:rPr>
        <w:t>。</w:t>
      </w:r>
    </w:p>
    <w:p w:rsidR="004A4681" w:rsidRDefault="00F1674F">
      <w:pPr>
        <w:spacing w:line="560" w:lineRule="exact"/>
        <w:ind w:firstLineChars="200" w:firstLine="640"/>
        <w:rPr>
          <w:rFonts w:ascii="Times New Roman" w:eastAsia="黑体" w:hAnsi="黑体"/>
          <w:sz w:val="32"/>
          <w:szCs w:val="32"/>
        </w:rPr>
      </w:pPr>
      <w:r>
        <w:rPr>
          <w:rFonts w:ascii="Times New Roman" w:eastAsia="黑体" w:hAnsi="黑体" w:hint="eastAsia"/>
          <w:sz w:val="32"/>
          <w:szCs w:val="32"/>
        </w:rPr>
        <w:t>六、费用测算</w:t>
      </w: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项目费用测算说明应详细列明各项支出的用途、具体内容、单价、小计等，以及合计而得的项目费用。</w:t>
      </w: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项目费用</w:t>
      </w:r>
      <w:proofErr w:type="gramStart"/>
      <w:r>
        <w:rPr>
          <w:rFonts w:ascii="仿宋_GB2312" w:eastAsia="仿宋_GB2312" w:hAnsi="仿宋_GB2312" w:cs="仿宋_GB2312" w:hint="eastAsia"/>
          <w:sz w:val="32"/>
          <w:szCs w:val="32"/>
        </w:rPr>
        <w:t>按用于</w:t>
      </w:r>
      <w:proofErr w:type="gramEnd"/>
      <w:r>
        <w:rPr>
          <w:rFonts w:ascii="仿宋_GB2312" w:eastAsia="仿宋_GB2312" w:hAnsi="仿宋_GB2312" w:cs="仿宋_GB2312" w:hint="eastAsia"/>
          <w:sz w:val="32"/>
          <w:szCs w:val="32"/>
        </w:rPr>
        <w:t>开展宣传、培训直接发生的费用测算。培训项目的师资费、场地、资料、交通费和其他费用，按照培训实际合理测算，最高不超过《山东省省直机关培训费管理办法》（</w:t>
      </w:r>
      <w:proofErr w:type="gramStart"/>
      <w:r>
        <w:rPr>
          <w:rFonts w:ascii="仿宋_GB2312" w:eastAsia="仿宋_GB2312" w:hAnsi="仿宋_GB2312" w:cs="仿宋_GB2312" w:hint="eastAsia"/>
          <w:sz w:val="32"/>
          <w:szCs w:val="32"/>
        </w:rPr>
        <w:t>鲁财行</w:t>
      </w:r>
      <w:proofErr w:type="gramEnd"/>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2019</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37</w:t>
      </w:r>
      <w:r>
        <w:rPr>
          <w:rFonts w:ascii="仿宋_GB2312" w:eastAsia="仿宋_GB2312" w:hAnsi="仿宋_GB2312" w:cs="仿宋_GB2312" w:hint="eastAsia"/>
          <w:sz w:val="32"/>
          <w:szCs w:val="32"/>
        </w:rPr>
        <w:t>号）规定的三类培训标准。</w:t>
      </w:r>
    </w:p>
    <w:p w:rsidR="004A4681" w:rsidRDefault="00F1674F">
      <w:pPr>
        <w:spacing w:line="560" w:lineRule="exact"/>
        <w:rPr>
          <w:rFonts w:ascii="黑体" w:eastAsia="黑体" w:hAnsi="黑体" w:cs="黑体"/>
          <w:bCs/>
          <w:sz w:val="32"/>
          <w:szCs w:val="32"/>
        </w:rPr>
      </w:pPr>
      <w:r>
        <w:rPr>
          <w:rFonts w:ascii="仿宋_GB2312" w:eastAsia="仿宋_GB2312" w:hAnsi="仿宋_GB2312" w:cs="仿宋_GB2312" w:hint="eastAsia"/>
        </w:rPr>
        <w:br w:type="page"/>
      </w:r>
      <w:r>
        <w:rPr>
          <w:rFonts w:ascii="黑体" w:eastAsia="黑体" w:hAnsi="黑体" w:cs="黑体" w:hint="eastAsia"/>
          <w:bCs/>
          <w:sz w:val="32"/>
          <w:szCs w:val="32"/>
        </w:rPr>
        <w:lastRenderedPageBreak/>
        <w:t>附件</w:t>
      </w:r>
      <w:r>
        <w:rPr>
          <w:rFonts w:ascii="黑体" w:eastAsia="黑体" w:hAnsi="黑体" w:cs="黑体" w:hint="eastAsia"/>
          <w:bCs/>
          <w:sz w:val="32"/>
          <w:szCs w:val="32"/>
        </w:rPr>
        <w:t>3</w:t>
      </w:r>
    </w:p>
    <w:p w:rsidR="004A4681" w:rsidRDefault="004A4681">
      <w:pPr>
        <w:spacing w:line="560" w:lineRule="exact"/>
        <w:outlineLvl w:val="0"/>
        <w:rPr>
          <w:rFonts w:ascii="黑体" w:eastAsia="黑体" w:hAnsi="黑体" w:cs="黑体"/>
          <w:b/>
          <w:sz w:val="44"/>
          <w:szCs w:val="44"/>
        </w:rPr>
      </w:pPr>
    </w:p>
    <w:p w:rsidR="004A4681" w:rsidRDefault="00F1674F">
      <w:pPr>
        <w:spacing w:line="560" w:lineRule="exact"/>
        <w:jc w:val="center"/>
        <w:outlineLvl w:val="0"/>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工伤预防项目申报承诺书</w:t>
      </w:r>
    </w:p>
    <w:p w:rsidR="004A4681" w:rsidRDefault="004A4681">
      <w:pPr>
        <w:spacing w:line="560" w:lineRule="exact"/>
        <w:outlineLvl w:val="0"/>
        <w:rPr>
          <w:rFonts w:ascii="黑体" w:eastAsia="黑体" w:hAnsi="黑体" w:cs="黑体"/>
          <w:b/>
          <w:sz w:val="44"/>
          <w:szCs w:val="44"/>
        </w:rPr>
      </w:pPr>
    </w:p>
    <w:p w:rsidR="004A4681" w:rsidRDefault="00F1674F">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单位郑重承诺：本次申报的工伤预防项目实施方案、绩效目标及所有申报资料内容真实、合法、有效，无虚假申报、隐瞒信息等违规情形。本单位将严格按照《山东省工伤预防费使用和项目管理办法》及项目立项要求组织实施，严格落实专款专用，按期保质完成项目全部工作任务，主动接受</w:t>
      </w:r>
      <w:r>
        <w:rPr>
          <w:rFonts w:ascii="仿宋_GB2312" w:eastAsia="仿宋_GB2312" w:hAnsi="仿宋_GB2312" w:cs="仿宋_GB2312" w:hint="eastAsia"/>
          <w:kern w:val="2"/>
          <w:sz w:val="32"/>
          <w:szCs w:val="32"/>
          <w:lang w:bidi="ar"/>
        </w:rPr>
        <w:t>各级人</w:t>
      </w:r>
      <w:r>
        <w:rPr>
          <w:rFonts w:ascii="仿宋_GB2312" w:eastAsia="仿宋_GB2312" w:hAnsi="仿宋_GB2312" w:cs="仿宋_GB2312" w:hint="eastAsia"/>
          <w:kern w:val="2"/>
          <w:sz w:val="32"/>
          <w:szCs w:val="32"/>
          <w:lang w:bidi="ar"/>
        </w:rPr>
        <w:t>力资源社会保障、财政、卫生健康、应急管理及相关行业</w:t>
      </w:r>
      <w:r>
        <w:rPr>
          <w:rFonts w:ascii="仿宋_GB2312" w:eastAsia="仿宋_GB2312" w:hAnsi="仿宋_GB2312" w:cs="仿宋_GB2312" w:hint="eastAsia"/>
          <w:sz w:val="32"/>
          <w:szCs w:val="32"/>
        </w:rPr>
        <w:t>主管部门监督、检查、绩效考评及验收。若存在违规实施、虚假落实、骗取工伤保险基金等行为，自愿承担一切法律法规责任及后果。</w:t>
      </w:r>
    </w:p>
    <w:p w:rsidR="004A4681" w:rsidRDefault="004A4681" w:rsidP="00E73F4A">
      <w:pPr>
        <w:spacing w:line="560" w:lineRule="exact"/>
        <w:ind w:firstLineChars="200" w:firstLine="643"/>
        <w:rPr>
          <w:rFonts w:ascii="仿宋_GB2312" w:eastAsia="仿宋_GB2312" w:hAnsi="仿宋_GB2312" w:cs="仿宋_GB2312"/>
          <w:b/>
          <w:sz w:val="32"/>
          <w:szCs w:val="32"/>
        </w:rPr>
      </w:pPr>
    </w:p>
    <w:p w:rsidR="004A4681" w:rsidRDefault="004A4681" w:rsidP="00E73F4A">
      <w:pPr>
        <w:spacing w:line="560" w:lineRule="exact"/>
        <w:ind w:firstLineChars="200" w:firstLine="643"/>
        <w:rPr>
          <w:rFonts w:ascii="仿宋_GB2312" w:eastAsia="仿宋_GB2312" w:hAnsi="仿宋_GB2312" w:cs="仿宋_GB2312"/>
          <w:b/>
          <w:sz w:val="32"/>
          <w:szCs w:val="32"/>
        </w:rPr>
      </w:pPr>
    </w:p>
    <w:p w:rsidR="004A4681" w:rsidRDefault="00F1674F">
      <w:pPr>
        <w:spacing w:line="560" w:lineRule="exact"/>
        <w:ind w:firstLineChars="1200" w:firstLine="3840"/>
        <w:rPr>
          <w:rFonts w:ascii="仿宋_GB2312" w:eastAsia="仿宋_GB2312" w:hAnsi="仿宋_GB2312" w:cs="仿宋_GB2312"/>
          <w:bCs/>
          <w:sz w:val="32"/>
          <w:szCs w:val="32"/>
          <w:u w:val="single"/>
        </w:rPr>
      </w:pPr>
      <w:r>
        <w:rPr>
          <w:rFonts w:ascii="仿宋_GB2312" w:eastAsia="仿宋_GB2312" w:hAnsi="仿宋_GB2312" w:cs="仿宋_GB2312" w:hint="eastAsia"/>
          <w:bCs/>
          <w:sz w:val="32"/>
          <w:szCs w:val="32"/>
        </w:rPr>
        <w:t>法定代表人签字：</w:t>
      </w:r>
      <w:r>
        <w:rPr>
          <w:rFonts w:ascii="仿宋_GB2312" w:eastAsia="仿宋_GB2312" w:hAnsi="仿宋_GB2312" w:cs="仿宋_GB2312" w:hint="eastAsia"/>
          <w:bCs/>
          <w:sz w:val="32"/>
          <w:szCs w:val="32"/>
          <w:u w:val="single"/>
        </w:rPr>
        <w:t xml:space="preserve">        </w:t>
      </w:r>
    </w:p>
    <w:p w:rsidR="004A4681" w:rsidRDefault="00F1674F">
      <w:pPr>
        <w:spacing w:line="560" w:lineRule="exact"/>
        <w:ind w:firstLineChars="1300" w:firstLine="416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单位公章：</w:t>
      </w:r>
      <w:r>
        <w:rPr>
          <w:rFonts w:ascii="仿宋_GB2312" w:eastAsia="仿宋_GB2312" w:hAnsi="仿宋_GB2312" w:cs="仿宋_GB2312" w:hint="eastAsia"/>
          <w:bCs/>
          <w:sz w:val="32"/>
          <w:szCs w:val="32"/>
          <w:u w:val="single"/>
        </w:rPr>
        <w:t xml:space="preserve">             </w:t>
      </w:r>
    </w:p>
    <w:p w:rsidR="004A4681" w:rsidRDefault="00F1674F">
      <w:pPr>
        <w:spacing w:line="560" w:lineRule="exact"/>
        <w:ind w:firstLineChars="1100" w:firstLine="3520"/>
        <w:rPr>
          <w:rFonts w:ascii="仿宋_GB2312" w:eastAsia="仿宋_GB2312" w:hAnsi="仿宋_GB2312" w:cs="仿宋_GB2312"/>
          <w:sz w:val="32"/>
          <w:szCs w:val="32"/>
        </w:rPr>
      </w:pPr>
      <w:r>
        <w:rPr>
          <w:rFonts w:ascii="仿宋_GB2312" w:eastAsia="仿宋_GB2312" w:hAnsi="仿宋_GB2312" w:cs="仿宋_GB2312" w:hint="eastAsia"/>
          <w:bCs/>
          <w:sz w:val="32"/>
          <w:szCs w:val="32"/>
        </w:rPr>
        <w:t>申报日期：</w:t>
      </w:r>
      <w:r>
        <w:rPr>
          <w:rFonts w:ascii="仿宋_GB2312" w:eastAsia="仿宋_GB2312" w:hAnsi="仿宋_GB2312" w:cs="仿宋_GB2312" w:hint="eastAsia"/>
          <w:bCs/>
          <w:sz w:val="32"/>
          <w:szCs w:val="32"/>
          <w:u w:val="single"/>
        </w:rPr>
        <w:t xml:space="preserve">       </w:t>
      </w:r>
      <w:r>
        <w:rPr>
          <w:rFonts w:ascii="仿宋_GB2312" w:eastAsia="仿宋_GB2312" w:hAnsi="仿宋_GB2312" w:cs="仿宋_GB2312" w:hint="eastAsia"/>
          <w:bCs/>
          <w:sz w:val="32"/>
          <w:szCs w:val="32"/>
        </w:rPr>
        <w:t>年</w:t>
      </w:r>
      <w:r>
        <w:rPr>
          <w:rFonts w:ascii="仿宋_GB2312" w:eastAsia="仿宋_GB2312" w:hAnsi="仿宋_GB2312" w:cs="仿宋_GB2312" w:hint="eastAsia"/>
          <w:bCs/>
          <w:sz w:val="32"/>
          <w:szCs w:val="32"/>
          <w:u w:val="single"/>
        </w:rPr>
        <w:t xml:space="preserve">    </w:t>
      </w:r>
      <w:r>
        <w:rPr>
          <w:rFonts w:ascii="仿宋_GB2312" w:eastAsia="仿宋_GB2312" w:hAnsi="仿宋_GB2312" w:cs="仿宋_GB2312" w:hint="eastAsia"/>
          <w:bCs/>
          <w:sz w:val="32"/>
          <w:szCs w:val="32"/>
        </w:rPr>
        <w:t>月</w:t>
      </w:r>
      <w:r>
        <w:rPr>
          <w:rFonts w:ascii="仿宋_GB2312" w:eastAsia="仿宋_GB2312" w:hAnsi="仿宋_GB2312" w:cs="仿宋_GB2312" w:hint="eastAsia"/>
          <w:bCs/>
          <w:sz w:val="32"/>
          <w:szCs w:val="32"/>
          <w:u w:val="single"/>
        </w:rPr>
        <w:t xml:space="preserve">  </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日</w:t>
      </w:r>
    </w:p>
    <w:p w:rsidR="004A4681" w:rsidRDefault="004A4681">
      <w:pPr>
        <w:spacing w:line="560" w:lineRule="exact"/>
        <w:rPr>
          <w:rFonts w:ascii="仿宋_GB2312" w:eastAsia="仿宋_GB2312" w:hAnsi="仿宋_GB2312" w:cs="仿宋_GB2312"/>
          <w:sz w:val="32"/>
          <w:szCs w:val="32"/>
        </w:rPr>
      </w:pPr>
    </w:p>
    <w:sectPr w:rsidR="004A4681">
      <w:footerReference w:type="default" r:id="rId9"/>
      <w:pgSz w:w="11905" w:h="16840"/>
      <w:pgMar w:top="2098" w:right="1587" w:bottom="1984" w:left="1587" w:header="720" w:footer="720" w:gutter="0"/>
      <w:pgNumType w:fmt="numberInDash"/>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74F" w:rsidRDefault="00F1674F">
      <w:r>
        <w:separator/>
      </w:r>
    </w:p>
  </w:endnote>
  <w:endnote w:type="continuationSeparator" w:id="0">
    <w:p w:rsidR="00F1674F" w:rsidRDefault="00F16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汉仪书宋二S">
    <w:altName w:val="Arial Unicode MS"/>
    <w:charset w:val="86"/>
    <w:family w:val="auto"/>
    <w:pitch w:val="default"/>
    <w:sig w:usb0="00000010" w:usb1="18EF7CFA" w:usb2="00000016"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00000000" w:usb2="00000000" w:usb3="00000000" w:csb0="000001FF" w:csb1="00000000"/>
  </w:font>
  <w:font w:name="等线">
    <w:altName w:val="Arial Unicode MS"/>
    <w:charset w:val="86"/>
    <w:family w:val="auto"/>
    <w:pitch w:val="default"/>
    <w:sig w:usb0="00000000" w:usb1="38CF7CFA" w:usb2="00000016" w:usb3="00000000" w:csb0="0004000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681" w:rsidRDefault="00F1674F">
    <w:r>
      <w:rPr>
        <w:noProof/>
      </w:rPr>
      <mc:AlternateContent>
        <mc:Choice Requires="wps">
          <w:drawing>
            <wp:anchor distT="0" distB="0" distL="114300" distR="114300" simplePos="0" relativeHeight="251658240" behindDoc="0" locked="0" layoutInCell="1" allowOverlap="1">
              <wp:simplePos x="0" y="0"/>
              <wp:positionH relativeFrom="margin">
                <wp:posOffset>2578100</wp:posOffset>
              </wp:positionH>
              <wp:positionV relativeFrom="paragraph">
                <wp:posOffset>-198755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A4681" w:rsidRDefault="00F1674F">
                          <w:pPr>
                            <w:pStyle w:val="a3"/>
                            <w:rPr>
                              <w:rFonts w:ascii="宋体" w:eastAsia="宋体" w:hAnsi="宋体" w:cs="宋体"/>
                              <w:sz w:val="24"/>
                              <w:szCs w:val="24"/>
                            </w:rPr>
                          </w:pP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  \* MERGEFORMAT </w:instrText>
                          </w:r>
                          <w:r>
                            <w:rPr>
                              <w:rFonts w:ascii="宋体" w:eastAsia="宋体" w:hAnsi="宋体" w:cs="宋体" w:hint="eastAsia"/>
                              <w:sz w:val="24"/>
                              <w:szCs w:val="24"/>
                            </w:rPr>
                            <w:fldChar w:fldCharType="separate"/>
                          </w:r>
                          <w:r w:rsidR="00E73F4A">
                            <w:rPr>
                              <w:rFonts w:ascii="宋体" w:eastAsia="宋体" w:hAnsi="宋体" w:cs="宋体"/>
                              <w:noProof/>
                              <w:sz w:val="24"/>
                              <w:szCs w:val="24"/>
                            </w:rPr>
                            <w:t>- 1 -</w:t>
                          </w:r>
                          <w:r>
                            <w:rPr>
                              <w:rFonts w:ascii="宋体" w:eastAsia="宋体" w:hAnsi="宋体" w:cs="宋体" w:hint="eastAsia"/>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203pt;margin-top:-15.65pt;width:2in;height:2in;z-index:25165824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" filled="f" stroked="f" strokeweight=".5pt">
              <v:textbox style="mso-fit-shape-to-text:t" inset="0,0,0,0">
                <w:txbxContent>
                  <w:p w:rsidR="004A4681" w:rsidRDefault="00F1674F">
                    <w:pPr>
                      <w:pStyle w:val="a3"/>
                      <w:rPr>
                        <w:rFonts w:ascii="宋体" w:eastAsia="宋体" w:hAnsi="宋体" w:cs="宋体"/>
                        <w:sz w:val="24"/>
                        <w:szCs w:val="24"/>
                      </w:rPr>
                    </w:pP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  \* MERGEFORMAT </w:instrText>
                    </w:r>
                    <w:r>
                      <w:rPr>
                        <w:rFonts w:ascii="宋体" w:eastAsia="宋体" w:hAnsi="宋体" w:cs="宋体" w:hint="eastAsia"/>
                        <w:sz w:val="24"/>
                        <w:szCs w:val="24"/>
                      </w:rPr>
                      <w:fldChar w:fldCharType="separate"/>
                    </w:r>
                    <w:r w:rsidR="00E73F4A">
                      <w:rPr>
                        <w:rFonts w:ascii="宋体" w:eastAsia="宋体" w:hAnsi="宋体" w:cs="宋体"/>
                        <w:noProof/>
                        <w:sz w:val="24"/>
                        <w:szCs w:val="24"/>
                      </w:rPr>
                      <w:t>- 1 -</w:t>
                    </w:r>
                    <w:r>
                      <w:rPr>
                        <w:rFonts w:ascii="宋体" w:eastAsia="宋体" w:hAnsi="宋体" w:cs="宋体" w:hint="eastAsia"/>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74F" w:rsidRDefault="00F1674F">
      <w:r>
        <w:separator/>
      </w:r>
    </w:p>
  </w:footnote>
  <w:footnote w:type="continuationSeparator" w:id="0">
    <w:p w:rsidR="00F1674F" w:rsidRDefault="00F167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F329F2"/>
    <w:multiLevelType w:val="singleLevel"/>
    <w:tmpl w:val="BFF329F2"/>
    <w:lvl w:ilvl="0">
      <w:start w:val="5"/>
      <w:numFmt w:val="chineseCounting"/>
      <w:suff w:val="nothing"/>
      <w:lvlText w:val="（%1）"/>
      <w:lvlJc w:val="left"/>
      <w:rPr>
        <w:rFonts w:hint="eastAsia"/>
      </w:rPr>
    </w:lvl>
  </w:abstractNum>
  <w:abstractNum w:abstractNumId="1">
    <w:nsid w:val="46DE90C0"/>
    <w:multiLevelType w:val="singleLevel"/>
    <w:tmpl w:val="46DE90C0"/>
    <w:lvl w:ilvl="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4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681"/>
    <w:rsid w:val="1CC7D01A"/>
    <w:rsid w:val="3FFDCD3D"/>
    <w:rsid w:val="417F6140"/>
    <w:rsid w:val="46F39831"/>
    <w:rsid w:val="49E78C62"/>
    <w:rsid w:val="526FE3EF"/>
    <w:rsid w:val="55F85C06"/>
    <w:rsid w:val="5DE489D4"/>
    <w:rsid w:val="5FB772A9"/>
    <w:rsid w:val="6FF30B95"/>
    <w:rsid w:val="7D2FB8E3"/>
    <w:rsid w:val="7E7F635D"/>
    <w:rsid w:val="7ED6E97B"/>
    <w:rsid w:val="7EFDAFA5"/>
    <w:rsid w:val="7FFFDD23"/>
    <w:rsid w:val="AF4D9B93"/>
    <w:rsid w:val="B5BF5CEA"/>
    <w:rsid w:val="BDF72134"/>
    <w:rsid w:val="BF3FA34C"/>
    <w:rsid w:val="BFEC7128"/>
    <w:rsid w:val="DF7FA5FC"/>
    <w:rsid w:val="EDEFFF0F"/>
    <w:rsid w:val="F45FEF47"/>
    <w:rsid w:val="F7FCEDAD"/>
    <w:rsid w:val="F7FE196F"/>
    <w:rsid w:val="FAFDE6E6"/>
    <w:rsid w:val="FBB7D32B"/>
    <w:rsid w:val="FD5E3FB1"/>
    <w:rsid w:val="FDDED280"/>
    <w:rsid w:val="FEDFD626"/>
    <w:rsid w:val="FEFED766"/>
    <w:rsid w:val="FFBF1DF4"/>
    <w:rsid w:val="FFFF2D11"/>
    <w:rsid w:val="FFFFD2A2"/>
    <w:rsid w:val="004A4681"/>
    <w:rsid w:val="00E73F4A"/>
    <w:rsid w:val="00F167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Normal (Web)"/>
    <w:basedOn w:val="a"/>
    <w:uiPriority w:val="99"/>
    <w:qFormat/>
    <w:pPr>
      <w:spacing w:beforeAutospacing="1" w:afterAutospacing="1"/>
      <w:jc w:val="left"/>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Normal (Web)"/>
    <w:basedOn w:val="a"/>
    <w:uiPriority w:val="99"/>
    <w:qFormat/>
    <w:pPr>
      <w:spacing w:beforeAutospacing="1" w:afterAutospacing="1"/>
      <w:jc w:val="lef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621</Words>
  <Characters>3541</Characters>
  <Application>Microsoft Office Word</Application>
  <DocSecurity>0</DocSecurity>
  <Lines>29</Lines>
  <Paragraphs>8</Paragraphs>
  <ScaleCrop>false</ScaleCrop>
  <Company>Microsoft</Company>
  <LinksUpToDate>false</LinksUpToDate>
  <CharactersWithSpaces>4154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Admin</cp:lastModifiedBy>
  <cp:revision>3</cp:revision>
  <cp:lastPrinted>2026-09-08T15:10:00Z</cp:lastPrinted>
  <dcterms:created xsi:type="dcterms:W3CDTF">2026-07-01T05:15:00Z</dcterms:created>
  <dcterms:modified xsi:type="dcterms:W3CDTF">2026-09-08T09:26:00Z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{"Label":"1","ContentProducer":"001191110102MACQD9K64010000","ProduceID":"7656681803467099076","ReservedCode1":"","ContentPropagator":"","PropagateID":"","ReservedCode2":""}</vt:lpwstr>
  </property>
  <property fmtid="{D5CDD505-2E9C-101B-9397-08002B2CF9AE}" pid="3" name="KSOProductBuildVer">
    <vt:lpwstr>2052-11.8.2.9958</vt:lpwstr>
  </property>
</Properties>
</file>