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FFC5B">
      <w:pPr>
        <w:spacing w:before="172" w:line="222" w:lineRule="auto"/>
        <w:jc w:val="both"/>
        <w:rPr>
          <w:rFonts w:hint="eastAsia" w:ascii="楷体" w:hAnsi="楷体" w:eastAsia="楷体" w:cs="楷体"/>
          <w:b/>
          <w:bCs/>
          <w:spacing w:val="-38"/>
          <w:sz w:val="60"/>
          <w:szCs w:val="60"/>
          <w:lang w:eastAsia="zh-CN"/>
        </w:rPr>
      </w:pPr>
    </w:p>
    <w:p w14:paraId="0E394AA5">
      <w:pPr>
        <w:spacing w:before="172" w:line="222" w:lineRule="auto"/>
        <w:jc w:val="both"/>
        <w:rPr>
          <w:rFonts w:hint="eastAsia" w:ascii="楷体" w:hAnsi="楷体" w:eastAsia="楷体" w:cs="楷体"/>
          <w:b/>
          <w:bCs/>
          <w:spacing w:val="-38"/>
          <w:sz w:val="60"/>
          <w:szCs w:val="60"/>
          <w:lang w:eastAsia="zh-CN"/>
        </w:rPr>
      </w:pPr>
    </w:p>
    <w:p w14:paraId="2CE3E71A">
      <w:pPr>
        <w:spacing w:before="172" w:line="222" w:lineRule="auto"/>
        <w:jc w:val="center"/>
        <w:rPr>
          <w:rFonts w:hint="eastAsia" w:ascii="楷体" w:hAnsi="楷体" w:eastAsia="楷体" w:cs="楷体"/>
          <w:b/>
          <w:bCs/>
          <w:spacing w:val="-38"/>
          <w:sz w:val="60"/>
          <w:szCs w:val="60"/>
          <w:lang w:eastAsia="zh-CN"/>
        </w:rPr>
      </w:pPr>
    </w:p>
    <w:p w14:paraId="6D9CE75C">
      <w:pPr>
        <w:spacing w:before="172" w:line="222" w:lineRule="auto"/>
        <w:jc w:val="center"/>
        <w:rPr>
          <w:rFonts w:hint="eastAsia" w:ascii="楷体" w:hAnsi="楷体" w:eastAsia="楷体" w:cs="楷体"/>
          <w:b/>
          <w:bCs/>
          <w:spacing w:val="-38"/>
          <w:sz w:val="60"/>
          <w:szCs w:val="60"/>
          <w:lang w:eastAsia="zh-CN"/>
        </w:rPr>
      </w:pPr>
    </w:p>
    <w:p w14:paraId="1610A1D7">
      <w:pPr>
        <w:spacing w:before="172" w:line="222" w:lineRule="auto"/>
        <w:jc w:val="center"/>
        <w:rPr>
          <w:rFonts w:hint="eastAsia" w:ascii="楷体" w:hAnsi="楷体" w:eastAsia="楷体" w:cs="楷体"/>
          <w:b/>
          <w:bCs/>
          <w:spacing w:val="-38"/>
          <w:sz w:val="60"/>
          <w:szCs w:val="60"/>
          <w:lang w:eastAsia="zh-CN"/>
        </w:rPr>
      </w:pPr>
      <w:r>
        <w:rPr>
          <w:rFonts w:hint="eastAsia" w:ascii="楷体" w:hAnsi="楷体" w:eastAsia="楷体" w:cs="楷体"/>
          <w:b/>
          <w:bCs/>
          <w:spacing w:val="-38"/>
          <w:sz w:val="60"/>
          <w:szCs w:val="60"/>
          <w:lang w:eastAsia="zh-CN"/>
        </w:rPr>
        <w:t>枣庄市“鲁班传人”职业技能大赛</w:t>
      </w:r>
    </w:p>
    <w:p w14:paraId="26F9E97D">
      <w:pPr>
        <w:spacing w:before="172" w:line="222" w:lineRule="auto"/>
        <w:jc w:val="center"/>
        <w:rPr>
          <w:rFonts w:hint="eastAsia" w:ascii="楷体" w:hAnsi="楷体" w:eastAsia="楷体" w:cs="楷体"/>
          <w:b/>
          <w:bCs/>
          <w:spacing w:val="-38"/>
          <w:sz w:val="60"/>
          <w:szCs w:val="60"/>
          <w:lang w:eastAsia="zh-CN"/>
        </w:rPr>
      </w:pPr>
    </w:p>
    <w:p w14:paraId="291BF0AD">
      <w:pPr>
        <w:spacing w:before="172" w:line="222" w:lineRule="auto"/>
        <w:jc w:val="center"/>
        <w:rPr>
          <w:rFonts w:hint="eastAsia" w:ascii="楷体" w:hAnsi="楷体" w:eastAsia="楷体" w:cs="楷体"/>
          <w:b/>
          <w:bCs/>
          <w:spacing w:val="-38"/>
          <w:sz w:val="60"/>
          <w:szCs w:val="60"/>
          <w:lang w:eastAsia="zh-CN"/>
        </w:rPr>
      </w:pPr>
      <w:r>
        <w:rPr>
          <w:rFonts w:hint="eastAsia" w:ascii="楷体" w:hAnsi="楷体" w:eastAsia="楷体" w:cs="楷体"/>
          <w:b/>
          <w:bCs/>
          <w:spacing w:val="-38"/>
          <w:sz w:val="60"/>
          <w:szCs w:val="60"/>
          <w:lang w:eastAsia="zh-CN"/>
        </w:rPr>
        <w:t>（美发项目）</w:t>
      </w:r>
    </w:p>
    <w:p w14:paraId="427D9D46">
      <w:pPr>
        <w:spacing w:before="172" w:line="222" w:lineRule="auto"/>
        <w:jc w:val="center"/>
        <w:rPr>
          <w:rFonts w:hint="eastAsia" w:ascii="楷体" w:hAnsi="楷体" w:eastAsia="楷体" w:cs="楷体"/>
          <w:b/>
          <w:bCs/>
          <w:spacing w:val="-38"/>
          <w:sz w:val="60"/>
          <w:szCs w:val="60"/>
          <w:lang w:eastAsia="zh-CN"/>
        </w:rPr>
      </w:pPr>
    </w:p>
    <w:p w14:paraId="6CC65B9A">
      <w:pPr>
        <w:spacing w:before="172" w:line="222" w:lineRule="auto"/>
        <w:jc w:val="center"/>
        <w:rPr>
          <w:rFonts w:hint="eastAsia" w:ascii="楷体" w:hAnsi="楷体" w:eastAsia="楷体" w:cs="楷体"/>
          <w:b/>
          <w:bCs/>
          <w:spacing w:val="-38"/>
          <w:sz w:val="60"/>
          <w:szCs w:val="60"/>
          <w:lang w:eastAsia="zh-CN"/>
        </w:rPr>
      </w:pPr>
      <w:r>
        <w:rPr>
          <w:rFonts w:hint="eastAsia" w:ascii="楷体" w:hAnsi="楷体" w:eastAsia="楷体" w:cs="楷体"/>
          <w:b/>
          <w:bCs/>
          <w:spacing w:val="-38"/>
          <w:sz w:val="60"/>
          <w:szCs w:val="60"/>
          <w:lang w:eastAsia="zh-CN"/>
        </w:rPr>
        <w:t>技</w:t>
      </w:r>
    </w:p>
    <w:p w14:paraId="2F0B9D4F">
      <w:pPr>
        <w:spacing w:before="172" w:line="222" w:lineRule="auto"/>
        <w:jc w:val="center"/>
        <w:rPr>
          <w:rFonts w:hint="eastAsia" w:ascii="楷体" w:hAnsi="楷体" w:eastAsia="楷体" w:cs="楷体"/>
          <w:b/>
          <w:bCs/>
          <w:spacing w:val="-38"/>
          <w:sz w:val="60"/>
          <w:szCs w:val="60"/>
          <w:lang w:eastAsia="zh-CN"/>
        </w:rPr>
      </w:pPr>
      <w:r>
        <w:rPr>
          <w:rFonts w:hint="eastAsia" w:ascii="楷体" w:hAnsi="楷体" w:eastAsia="楷体" w:cs="楷体"/>
          <w:b/>
          <w:bCs/>
          <w:spacing w:val="-38"/>
          <w:sz w:val="60"/>
          <w:szCs w:val="60"/>
          <w:lang w:eastAsia="zh-CN"/>
        </w:rPr>
        <w:t>术</w:t>
      </w:r>
    </w:p>
    <w:p w14:paraId="3523B60A">
      <w:pPr>
        <w:spacing w:before="172" w:line="222" w:lineRule="auto"/>
        <w:jc w:val="center"/>
        <w:rPr>
          <w:rFonts w:hint="eastAsia" w:ascii="楷体" w:hAnsi="楷体" w:eastAsia="楷体" w:cs="楷体"/>
          <w:b/>
          <w:bCs/>
          <w:spacing w:val="-38"/>
          <w:sz w:val="60"/>
          <w:szCs w:val="60"/>
          <w:lang w:eastAsia="zh-CN"/>
        </w:rPr>
      </w:pPr>
      <w:r>
        <w:rPr>
          <w:rFonts w:hint="eastAsia" w:ascii="楷体" w:hAnsi="楷体" w:eastAsia="楷体" w:cs="楷体"/>
          <w:b/>
          <w:bCs/>
          <w:spacing w:val="-38"/>
          <w:sz w:val="60"/>
          <w:szCs w:val="60"/>
          <w:lang w:eastAsia="zh-CN"/>
        </w:rPr>
        <w:t>文</w:t>
      </w:r>
    </w:p>
    <w:p w14:paraId="3CBD9DCC">
      <w:pPr>
        <w:spacing w:before="172" w:line="222" w:lineRule="auto"/>
        <w:jc w:val="center"/>
        <w:rPr>
          <w:rFonts w:hint="eastAsia" w:ascii="楷体" w:hAnsi="楷体" w:eastAsia="楷体" w:cs="楷体"/>
          <w:b/>
          <w:bCs/>
          <w:spacing w:val="-38"/>
          <w:sz w:val="60"/>
          <w:szCs w:val="60"/>
          <w:lang w:eastAsia="zh-CN"/>
        </w:rPr>
      </w:pPr>
      <w:r>
        <w:rPr>
          <w:rFonts w:hint="eastAsia" w:ascii="楷体" w:hAnsi="楷体" w:eastAsia="楷体" w:cs="楷体"/>
          <w:b/>
          <w:bCs/>
          <w:spacing w:val="-38"/>
          <w:sz w:val="60"/>
          <w:szCs w:val="60"/>
          <w:lang w:eastAsia="zh-CN"/>
        </w:rPr>
        <w:t>件</w:t>
      </w:r>
    </w:p>
    <w:p w14:paraId="5747FA47">
      <w:pPr>
        <w:spacing w:before="172" w:line="222" w:lineRule="auto"/>
        <w:jc w:val="center"/>
        <w:rPr>
          <w:rFonts w:hint="eastAsia" w:ascii="楷体" w:hAnsi="楷体" w:eastAsia="楷体" w:cs="楷体"/>
          <w:b/>
          <w:bCs/>
          <w:spacing w:val="-38"/>
          <w:sz w:val="60"/>
          <w:szCs w:val="60"/>
          <w:lang w:eastAsia="zh-CN"/>
        </w:rPr>
      </w:pPr>
    </w:p>
    <w:p w14:paraId="3A436365">
      <w:pPr>
        <w:spacing w:before="172" w:line="222" w:lineRule="auto"/>
        <w:jc w:val="both"/>
        <w:rPr>
          <w:rFonts w:hint="eastAsia" w:ascii="楷体" w:hAnsi="楷体" w:eastAsia="楷体" w:cs="楷体"/>
          <w:b/>
          <w:bCs/>
          <w:spacing w:val="-38"/>
          <w:sz w:val="60"/>
          <w:szCs w:val="60"/>
          <w:lang w:eastAsia="zh-CN"/>
        </w:rPr>
      </w:pPr>
    </w:p>
    <w:p w14:paraId="43FD7810">
      <w:pPr>
        <w:spacing w:before="172" w:line="222" w:lineRule="auto"/>
        <w:jc w:val="center"/>
        <w:rPr>
          <w:rFonts w:hint="default" w:ascii="仿宋" w:hAnsi="仿宋" w:eastAsia="仿宋" w:cs="仿宋"/>
          <w:b/>
          <w:bCs/>
          <w:spacing w:val="-38"/>
          <w:sz w:val="40"/>
          <w:szCs w:val="40"/>
          <w:lang w:val="en-US" w:eastAsia="zh-CN"/>
        </w:rPr>
        <w:sectPr>
          <w:footerReference r:id="rId5" w:type="default"/>
          <w:pgSz w:w="11906" w:h="16839"/>
          <w:pgMar w:top="1431" w:right="1785" w:bottom="1368" w:left="1785" w:header="0" w:footer="1198" w:gutter="0"/>
          <w:cols w:space="720" w:num="1"/>
        </w:sectPr>
      </w:pPr>
      <w:r>
        <w:rPr>
          <w:rFonts w:hint="eastAsia" w:ascii="仿宋" w:hAnsi="仿宋" w:eastAsia="仿宋" w:cs="仿宋"/>
          <w:b/>
          <w:bCs/>
          <w:spacing w:val="-38"/>
          <w:sz w:val="40"/>
          <w:szCs w:val="40"/>
          <w:lang w:val="en-US" w:eastAsia="zh-CN"/>
        </w:rPr>
        <w:t>2024年10月</w:t>
      </w:r>
    </w:p>
    <w:p w14:paraId="0EB30D6E">
      <w:pPr>
        <w:spacing w:before="172" w:line="222" w:lineRule="auto"/>
        <w:ind w:left="3783"/>
        <w:rPr>
          <w:rFonts w:ascii="宋体" w:hAnsi="宋体" w:eastAsia="宋体" w:cs="宋体"/>
          <w:sz w:val="40"/>
          <w:szCs w:val="40"/>
        </w:rPr>
      </w:pPr>
      <w:r>
        <w:rPr>
          <w:rFonts w:ascii="宋体" w:hAnsi="宋体" w:eastAsia="宋体" w:cs="宋体"/>
          <w:b/>
          <w:bCs/>
          <w:spacing w:val="-38"/>
          <w:sz w:val="40"/>
          <w:szCs w:val="40"/>
        </w:rPr>
        <w:t>目</w:t>
      </w:r>
      <w:r>
        <w:rPr>
          <w:rFonts w:ascii="宋体" w:hAnsi="宋体" w:eastAsia="宋体" w:cs="宋体"/>
          <w:spacing w:val="7"/>
          <w:sz w:val="40"/>
          <w:szCs w:val="40"/>
        </w:rPr>
        <w:t xml:space="preserve">  </w:t>
      </w:r>
      <w:r>
        <w:rPr>
          <w:rFonts w:ascii="宋体" w:hAnsi="宋体" w:eastAsia="宋体" w:cs="宋体"/>
          <w:b/>
          <w:bCs/>
          <w:spacing w:val="-38"/>
          <w:sz w:val="40"/>
          <w:szCs w:val="40"/>
        </w:rPr>
        <w:t>录</w:t>
      </w:r>
    </w:p>
    <w:p w14:paraId="4BE6940E">
      <w:pPr>
        <w:tabs>
          <w:tab w:val="right" w:leader="dot" w:pos="8320"/>
        </w:tabs>
        <w:spacing w:before="137" w:line="185" w:lineRule="auto"/>
        <w:ind w:left="27"/>
        <w:rPr>
          <w:rFonts w:hint="default" w:ascii="宋体" w:hAnsi="宋体" w:eastAsia="宋体" w:cs="宋体"/>
          <w:sz w:val="32"/>
          <w:szCs w:val="32"/>
          <w:lang w:val="en-US" w:eastAsia="zh-CN"/>
        </w:rPr>
      </w:pPr>
      <w:bookmarkStart w:id="0" w:name="bookmark1"/>
      <w:bookmarkEnd w:id="0"/>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"bookmark2" </w:instrText>
      </w:r>
      <w:r>
        <w:rPr>
          <w:rFonts w:hint="eastAsia" w:ascii="宋体" w:hAnsi="宋体" w:eastAsia="宋体" w:cs="宋体"/>
          <w:sz w:val="32"/>
          <w:szCs w:val="32"/>
        </w:rPr>
        <w:fldChar w:fldCharType="separate"/>
      </w:r>
      <w:r>
        <w:rPr>
          <w:rFonts w:hint="eastAsia" w:ascii="宋体" w:hAnsi="宋体" w:eastAsia="宋体" w:cs="宋体"/>
          <w:spacing w:val="-10"/>
          <w:sz w:val="32"/>
          <w:szCs w:val="32"/>
        </w:rPr>
        <w:t>一</w:t>
      </w:r>
      <w:r>
        <w:rPr>
          <w:rFonts w:hint="eastAsia" w:ascii="宋体" w:hAnsi="宋体" w:eastAsia="宋体" w:cs="宋体"/>
          <w:spacing w:val="-10"/>
          <w:sz w:val="32"/>
          <w:szCs w:val="32"/>
          <w:lang w:eastAsia="zh-CN"/>
        </w:rPr>
        <w:t>、</w:t>
      </w:r>
      <w:r>
        <w:rPr>
          <w:rFonts w:hint="eastAsia" w:ascii="宋体" w:hAnsi="宋体" w:eastAsia="宋体" w:cs="宋体"/>
          <w:spacing w:val="-10"/>
          <w:sz w:val="32"/>
          <w:szCs w:val="32"/>
        </w:rPr>
        <w:t>技</w:t>
      </w:r>
      <w:r>
        <w:rPr>
          <w:rFonts w:hint="eastAsia" w:ascii="宋体" w:hAnsi="宋体" w:eastAsia="宋体" w:cs="宋体"/>
          <w:spacing w:val="-65"/>
          <w:sz w:val="32"/>
          <w:szCs w:val="32"/>
        </w:rPr>
        <w:t xml:space="preserve"> </w:t>
      </w:r>
      <w:r>
        <w:rPr>
          <w:rFonts w:hint="eastAsia" w:ascii="宋体" w:hAnsi="宋体" w:eastAsia="宋体" w:cs="宋体"/>
          <w:spacing w:val="-10"/>
          <w:sz w:val="32"/>
          <w:szCs w:val="32"/>
        </w:rPr>
        <w:t>术</w:t>
      </w:r>
      <w:r>
        <w:rPr>
          <w:rFonts w:hint="eastAsia" w:ascii="宋体" w:hAnsi="宋体" w:eastAsia="宋体" w:cs="宋体"/>
          <w:spacing w:val="-70"/>
          <w:sz w:val="32"/>
          <w:szCs w:val="32"/>
        </w:rPr>
        <w:t xml:space="preserve"> </w:t>
      </w:r>
      <w:r>
        <w:rPr>
          <w:rFonts w:hint="eastAsia" w:ascii="宋体" w:hAnsi="宋体" w:eastAsia="宋体" w:cs="宋体"/>
          <w:spacing w:val="-10"/>
          <w:sz w:val="32"/>
          <w:szCs w:val="32"/>
        </w:rPr>
        <w:t>描</w:t>
      </w:r>
      <w:r>
        <w:rPr>
          <w:rFonts w:hint="eastAsia" w:ascii="宋体" w:hAnsi="宋体" w:eastAsia="宋体" w:cs="宋体"/>
          <w:spacing w:val="-70"/>
          <w:sz w:val="32"/>
          <w:szCs w:val="32"/>
        </w:rPr>
        <w:t xml:space="preserve"> </w:t>
      </w:r>
      <w:r>
        <w:rPr>
          <w:rFonts w:hint="eastAsia" w:ascii="宋体" w:hAnsi="宋体" w:eastAsia="宋体" w:cs="宋体"/>
          <w:spacing w:val="-10"/>
          <w:sz w:val="32"/>
          <w:szCs w:val="32"/>
        </w:rPr>
        <w:t>述</w:t>
      </w:r>
      <w:r>
        <w:rPr>
          <w:rFonts w:hint="eastAsia" w:ascii="宋体" w:hAnsi="宋体" w:eastAsia="宋体" w:cs="宋体"/>
          <w:spacing w:val="-62"/>
          <w:sz w:val="32"/>
          <w:szCs w:val="32"/>
        </w:rPr>
        <w:t xml:space="preserve"> </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49D2F4F1">
      <w:pPr>
        <w:tabs>
          <w:tab w:val="right" w:leader="dot" w:pos="8320"/>
        </w:tabs>
        <w:spacing w:before="71" w:line="185" w:lineRule="auto"/>
        <w:ind w:left="454"/>
        <w:rPr>
          <w:rFonts w:hint="default" w:ascii="宋体" w:hAnsi="宋体" w:eastAsia="宋体" w:cs="宋体"/>
          <w:sz w:val="32"/>
          <w:szCs w:val="32"/>
          <w:lang w:val="en-US" w:eastAsia="zh-CN"/>
        </w:rPr>
      </w:pPr>
      <w:bookmarkStart w:id="1" w:name="bookmark1"/>
      <w:bookmarkEnd w:id="1"/>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"bookmark3" </w:instrText>
      </w:r>
      <w:r>
        <w:rPr>
          <w:rFonts w:hint="eastAsia" w:ascii="宋体" w:hAnsi="宋体" w:eastAsia="宋体" w:cs="宋体"/>
          <w:sz w:val="32"/>
          <w:szCs w:val="32"/>
        </w:rPr>
        <w:fldChar w:fldCharType="separate"/>
      </w:r>
      <w:r>
        <w:rPr>
          <w:rFonts w:hint="eastAsia" w:ascii="宋体" w:hAnsi="宋体" w:eastAsia="宋体" w:cs="宋体"/>
          <w:spacing w:val="-3"/>
          <w:sz w:val="32"/>
          <w:szCs w:val="32"/>
        </w:rPr>
        <w:t>（一）项目描述</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4CF96CC6">
      <w:pPr>
        <w:tabs>
          <w:tab w:val="right" w:leader="dot" w:pos="8320"/>
        </w:tabs>
        <w:spacing w:before="71" w:line="185" w:lineRule="auto"/>
        <w:ind w:left="454"/>
        <w:rPr>
          <w:rFonts w:hint="default" w:ascii="宋体" w:hAnsi="宋体" w:eastAsia="宋体" w:cs="宋体"/>
          <w:sz w:val="32"/>
          <w:szCs w:val="32"/>
          <w:lang w:val="en-US" w:eastAsia="zh-CN"/>
        </w:rPr>
      </w:pPr>
      <w:bookmarkStart w:id="2" w:name="bookmark1"/>
      <w:bookmarkEnd w:id="2"/>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"bookmark4" </w:instrText>
      </w:r>
      <w:r>
        <w:rPr>
          <w:rFonts w:hint="eastAsia" w:ascii="宋体" w:hAnsi="宋体" w:eastAsia="宋体" w:cs="宋体"/>
          <w:sz w:val="32"/>
          <w:szCs w:val="32"/>
        </w:rPr>
        <w:fldChar w:fldCharType="separate"/>
      </w:r>
      <w:r>
        <w:rPr>
          <w:rFonts w:hint="eastAsia" w:ascii="宋体" w:hAnsi="宋体" w:eastAsia="宋体" w:cs="宋体"/>
          <w:spacing w:val="-3"/>
          <w:sz w:val="32"/>
          <w:szCs w:val="32"/>
        </w:rPr>
        <w:t>（二）能力要求</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54307D4E">
      <w:pPr>
        <w:tabs>
          <w:tab w:val="right" w:leader="dot" w:pos="8320"/>
        </w:tabs>
        <w:spacing w:before="71" w:line="185" w:lineRule="auto"/>
        <w:ind w:left="454"/>
        <w:rPr>
          <w:rFonts w:hint="default" w:ascii="宋体" w:hAnsi="宋体" w:eastAsia="宋体" w:cs="宋体"/>
          <w:sz w:val="32"/>
          <w:szCs w:val="32"/>
          <w:lang w:val="en-US" w:eastAsia="zh-CN"/>
        </w:rPr>
      </w:pPr>
      <w:bookmarkStart w:id="3" w:name="bookmark1"/>
      <w:bookmarkEnd w:id="3"/>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"bookmark5" </w:instrText>
      </w:r>
      <w:r>
        <w:rPr>
          <w:rFonts w:hint="eastAsia" w:ascii="宋体" w:hAnsi="宋体" w:eastAsia="宋体" w:cs="宋体"/>
          <w:sz w:val="32"/>
          <w:szCs w:val="32"/>
        </w:rPr>
        <w:fldChar w:fldCharType="separate"/>
      </w:r>
      <w:r>
        <w:rPr>
          <w:rFonts w:hint="eastAsia" w:ascii="宋体" w:hAnsi="宋体" w:eastAsia="宋体" w:cs="宋体"/>
          <w:spacing w:val="-3"/>
          <w:sz w:val="32"/>
          <w:szCs w:val="32"/>
        </w:rPr>
        <w:t>（三）基本知识要求</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3E293D06">
      <w:pPr>
        <w:tabs>
          <w:tab w:val="right" w:leader="dot" w:pos="8320"/>
        </w:tabs>
        <w:spacing w:before="71" w:line="185" w:lineRule="auto"/>
        <w:ind w:left="27"/>
        <w:rPr>
          <w:rFonts w:hint="eastAsia" w:ascii="宋体" w:hAnsi="宋体" w:eastAsia="宋体" w:cs="宋体"/>
          <w:sz w:val="32"/>
          <w:szCs w:val="32"/>
          <w:lang w:val="en-US" w:eastAsia="zh-CN"/>
        </w:rPr>
      </w:pPr>
      <w:bookmarkStart w:id="4" w:name="bookmark6"/>
      <w:bookmarkEnd w:id="4"/>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"bookmark7" </w:instrText>
      </w:r>
      <w:r>
        <w:rPr>
          <w:rFonts w:hint="eastAsia" w:ascii="宋体" w:hAnsi="宋体" w:eastAsia="宋体" w:cs="宋体"/>
          <w:sz w:val="32"/>
          <w:szCs w:val="32"/>
        </w:rPr>
        <w:fldChar w:fldCharType="separate"/>
      </w:r>
      <w:r>
        <w:rPr>
          <w:rFonts w:hint="eastAsia" w:ascii="宋体" w:hAnsi="宋体" w:eastAsia="宋体" w:cs="宋体"/>
          <w:spacing w:val="2"/>
          <w:sz w:val="32"/>
          <w:szCs w:val="32"/>
        </w:rPr>
        <w:t>二</w:t>
      </w:r>
      <w:r>
        <w:rPr>
          <w:rFonts w:hint="eastAsia" w:ascii="宋体" w:hAnsi="宋体" w:eastAsia="宋体" w:cs="宋体"/>
          <w:spacing w:val="-67"/>
          <w:sz w:val="32"/>
          <w:szCs w:val="32"/>
        </w:rPr>
        <w:t xml:space="preserve"> </w:t>
      </w:r>
      <w:r>
        <w:rPr>
          <w:rFonts w:hint="eastAsia" w:ascii="宋体" w:hAnsi="宋体" w:eastAsia="宋体" w:cs="宋体"/>
          <w:spacing w:val="-67"/>
          <w:sz w:val="32"/>
          <w:szCs w:val="32"/>
          <w:lang w:eastAsia="zh-CN"/>
        </w:rPr>
        <w:t>、</w:t>
      </w:r>
      <w:r>
        <w:rPr>
          <w:rFonts w:hint="eastAsia" w:ascii="宋体" w:hAnsi="宋体" w:eastAsia="宋体" w:cs="宋体"/>
          <w:spacing w:val="2"/>
          <w:sz w:val="32"/>
          <w:szCs w:val="32"/>
        </w:rPr>
        <w:t>裁判</w:t>
      </w:r>
      <w:r>
        <w:rPr>
          <w:rFonts w:hint="eastAsia" w:ascii="宋体" w:hAnsi="宋体" w:eastAsia="宋体" w:cs="宋体"/>
          <w:spacing w:val="-67"/>
          <w:sz w:val="32"/>
          <w:szCs w:val="32"/>
        </w:rPr>
        <w:t xml:space="preserve"> </w:t>
      </w:r>
      <w:r>
        <w:rPr>
          <w:rFonts w:hint="eastAsia" w:ascii="宋体" w:hAnsi="宋体" w:eastAsia="宋体" w:cs="宋体"/>
          <w:spacing w:val="2"/>
          <w:sz w:val="32"/>
          <w:szCs w:val="32"/>
        </w:rPr>
        <w:t>组与选</w:t>
      </w:r>
      <w:r>
        <w:rPr>
          <w:rFonts w:hint="eastAsia" w:ascii="宋体" w:hAnsi="宋体" w:eastAsia="宋体" w:cs="宋体"/>
          <w:spacing w:val="-70"/>
          <w:sz w:val="32"/>
          <w:szCs w:val="32"/>
        </w:rPr>
        <w:t xml:space="preserve"> </w:t>
      </w:r>
      <w:r>
        <w:rPr>
          <w:rFonts w:hint="eastAsia" w:ascii="宋体" w:hAnsi="宋体" w:eastAsia="宋体" w:cs="宋体"/>
          <w:spacing w:val="2"/>
          <w:sz w:val="32"/>
          <w:szCs w:val="32"/>
        </w:rPr>
        <w:t>手</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504F8C1A">
      <w:pPr>
        <w:numPr>
          <w:ilvl w:val="0"/>
          <w:numId w:val="1"/>
        </w:numPr>
        <w:spacing w:before="25" w:line="221" w:lineRule="auto"/>
        <w:ind w:left="514"/>
        <w:rPr>
          <w:rFonts w:hint="eastAsia" w:ascii="宋体" w:hAnsi="宋体" w:eastAsia="宋体" w:cs="宋体"/>
          <w:spacing w:val="-4"/>
          <w:sz w:val="32"/>
          <w:szCs w:val="32"/>
          <w:lang w:val="en-US" w:eastAsia="zh-CN"/>
        </w:rPr>
      </w:pPr>
      <w:r>
        <w:rPr>
          <w:rFonts w:hint="eastAsia" w:ascii="宋体" w:hAnsi="宋体" w:eastAsia="宋体" w:cs="宋体"/>
          <w:spacing w:val="-4"/>
          <w:sz w:val="32"/>
          <w:szCs w:val="32"/>
        </w:rPr>
        <w:t>裁判组</w:t>
      </w:r>
      <w:r>
        <w:rPr>
          <w:rFonts w:hint="eastAsia" w:ascii="宋体" w:hAnsi="宋体" w:eastAsia="宋体" w:cs="宋体"/>
          <w:spacing w:val="-4"/>
          <w:sz w:val="32"/>
          <w:szCs w:val="32"/>
          <w:lang w:val="en-US" w:eastAsia="zh-CN"/>
        </w:rPr>
        <w:t>...............................</w:t>
      </w:r>
    </w:p>
    <w:p w14:paraId="41CDD08F">
      <w:pPr>
        <w:pStyle w:val="2"/>
        <w:numPr>
          <w:ilvl w:val="0"/>
          <w:numId w:val="1"/>
        </w:numPr>
        <w:kinsoku w:val="0"/>
        <w:overflowPunct w:val="0"/>
        <w:ind w:left="514" w:leftChars="0" w:firstLine="0" w:firstLineChars="0"/>
        <w:rPr>
          <w:rFonts w:hint="eastAsia"/>
          <w:b w:val="0"/>
          <w:bCs/>
          <w:sz w:val="32"/>
          <w:szCs w:val="32"/>
          <w:lang w:val="en-US" w:eastAsia="zh-CN"/>
        </w:rPr>
      </w:pPr>
      <w:r>
        <w:rPr>
          <w:b w:val="0"/>
          <w:bCs/>
          <w:sz w:val="32"/>
          <w:szCs w:val="32"/>
        </w:rPr>
        <w:t>执裁要求</w:t>
      </w:r>
      <w:r>
        <w:rPr>
          <w:rFonts w:hint="eastAsia"/>
          <w:b w:val="0"/>
          <w:bCs/>
          <w:sz w:val="32"/>
          <w:szCs w:val="32"/>
          <w:lang w:val="en-US" w:eastAsia="zh-CN"/>
        </w:rPr>
        <w:t>...........................</w:t>
      </w:r>
    </w:p>
    <w:p w14:paraId="295FEC8B">
      <w:pPr>
        <w:pStyle w:val="2"/>
        <w:numPr>
          <w:ilvl w:val="0"/>
          <w:numId w:val="1"/>
        </w:numPr>
        <w:kinsoku w:val="0"/>
        <w:overflowPunct w:val="0"/>
        <w:ind w:left="514" w:leftChars="0" w:firstLine="0" w:firstLineChars="0"/>
        <w:rPr>
          <w:rFonts w:hint="default"/>
          <w:b w:val="0"/>
          <w:bCs/>
          <w:sz w:val="32"/>
          <w:szCs w:val="32"/>
          <w:lang w:val="en-US" w:eastAsia="zh-CN"/>
        </w:rPr>
      </w:pPr>
      <w:r>
        <w:rPr>
          <w:rFonts w:hint="eastAsia"/>
          <w:b w:val="0"/>
          <w:bCs/>
          <w:sz w:val="32"/>
          <w:szCs w:val="32"/>
          <w:lang w:val="en-US" w:eastAsia="zh-CN"/>
        </w:rPr>
        <w:t>选手...............................</w:t>
      </w:r>
    </w:p>
    <w:p w14:paraId="5F1971EE">
      <w:pPr>
        <w:tabs>
          <w:tab w:val="right" w:leader="dot" w:pos="8320"/>
        </w:tabs>
        <w:spacing w:before="71" w:line="185" w:lineRule="auto"/>
        <w:rPr>
          <w:rFonts w:hint="default" w:ascii="宋体" w:hAnsi="宋体" w:eastAsia="宋体" w:cs="宋体"/>
          <w:sz w:val="32"/>
          <w:szCs w:val="32"/>
          <w:lang w:val="en-US" w:eastAsia="zh-CN"/>
        </w:rPr>
      </w:pPr>
      <w:bookmarkStart w:id="5" w:name="bookmark8"/>
      <w:bookmarkEnd w:id="5"/>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"bookmark9" </w:instrText>
      </w:r>
      <w:r>
        <w:rPr>
          <w:rFonts w:hint="eastAsia" w:ascii="宋体" w:hAnsi="宋体" w:eastAsia="宋体" w:cs="宋体"/>
          <w:sz w:val="32"/>
          <w:szCs w:val="32"/>
        </w:rPr>
        <w:fldChar w:fldCharType="separate"/>
      </w:r>
      <w:r>
        <w:rPr>
          <w:rFonts w:hint="eastAsia" w:ascii="宋体" w:hAnsi="宋体" w:eastAsia="宋体" w:cs="宋体"/>
          <w:spacing w:val="-21"/>
          <w:sz w:val="32"/>
          <w:szCs w:val="32"/>
        </w:rPr>
        <w:t>三</w:t>
      </w:r>
      <w:r>
        <w:rPr>
          <w:rFonts w:hint="eastAsia" w:ascii="宋体" w:hAnsi="宋体" w:eastAsia="宋体" w:cs="宋体"/>
          <w:spacing w:val="-64"/>
          <w:sz w:val="32"/>
          <w:szCs w:val="32"/>
        </w:rPr>
        <w:t xml:space="preserve"> </w:t>
      </w:r>
      <w:r>
        <w:rPr>
          <w:rFonts w:hint="eastAsia" w:ascii="宋体" w:hAnsi="宋体" w:eastAsia="宋体" w:cs="宋体"/>
          <w:spacing w:val="-64"/>
          <w:sz w:val="32"/>
          <w:szCs w:val="32"/>
          <w:lang w:eastAsia="zh-CN"/>
        </w:rPr>
        <w:t>、</w:t>
      </w:r>
      <w:r>
        <w:rPr>
          <w:rFonts w:hint="eastAsia" w:ascii="宋体" w:hAnsi="宋体" w:eastAsia="宋体" w:cs="宋体"/>
          <w:spacing w:val="-21"/>
          <w:sz w:val="32"/>
          <w:szCs w:val="32"/>
        </w:rPr>
        <w:t>竞</w:t>
      </w:r>
      <w:r>
        <w:rPr>
          <w:rFonts w:hint="eastAsia" w:ascii="宋体" w:hAnsi="宋体" w:eastAsia="宋体" w:cs="宋体"/>
          <w:spacing w:val="-71"/>
          <w:sz w:val="32"/>
          <w:szCs w:val="32"/>
        </w:rPr>
        <w:t xml:space="preserve"> </w:t>
      </w:r>
      <w:r>
        <w:rPr>
          <w:rFonts w:hint="eastAsia" w:ascii="宋体" w:hAnsi="宋体" w:eastAsia="宋体" w:cs="宋体"/>
          <w:spacing w:val="-21"/>
          <w:sz w:val="32"/>
          <w:szCs w:val="32"/>
        </w:rPr>
        <w:t>赛</w:t>
      </w:r>
      <w:r>
        <w:rPr>
          <w:rFonts w:hint="eastAsia" w:ascii="宋体" w:hAnsi="宋体" w:eastAsia="宋体" w:cs="宋体"/>
          <w:spacing w:val="-66"/>
          <w:sz w:val="32"/>
          <w:szCs w:val="32"/>
        </w:rPr>
        <w:t xml:space="preserve"> </w:t>
      </w:r>
      <w:r>
        <w:rPr>
          <w:rFonts w:hint="eastAsia" w:ascii="宋体" w:hAnsi="宋体" w:eastAsia="宋体" w:cs="宋体"/>
          <w:spacing w:val="-21"/>
          <w:sz w:val="32"/>
          <w:szCs w:val="32"/>
        </w:rPr>
        <w:t>项目</w:t>
      </w:r>
      <w:r>
        <w:rPr>
          <w:rFonts w:hint="eastAsia" w:ascii="宋体" w:hAnsi="宋体" w:eastAsia="宋体" w:cs="宋体"/>
          <w:spacing w:val="-65"/>
          <w:sz w:val="32"/>
          <w:szCs w:val="32"/>
        </w:rPr>
        <w:t xml:space="preserve"> </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02E5800E">
      <w:pPr>
        <w:tabs>
          <w:tab w:val="right" w:leader="dot" w:pos="8320"/>
        </w:tabs>
        <w:spacing w:before="72" w:line="185" w:lineRule="auto"/>
        <w:ind w:left="454"/>
        <w:rPr>
          <w:rFonts w:hint="default" w:ascii="宋体" w:hAnsi="宋体" w:eastAsia="宋体" w:cs="宋体"/>
          <w:sz w:val="32"/>
          <w:szCs w:val="32"/>
          <w:lang w:val="en-US" w:eastAsia="zh-CN"/>
        </w:rPr>
      </w:pPr>
      <w:bookmarkStart w:id="6" w:name="bookmark10"/>
      <w:bookmarkEnd w:id="6"/>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"bookmark11" </w:instrText>
      </w:r>
      <w:r>
        <w:rPr>
          <w:rFonts w:hint="eastAsia" w:ascii="宋体" w:hAnsi="宋体" w:eastAsia="宋体" w:cs="宋体"/>
          <w:sz w:val="32"/>
          <w:szCs w:val="32"/>
        </w:rPr>
        <w:fldChar w:fldCharType="separate"/>
      </w:r>
      <w:r>
        <w:rPr>
          <w:rFonts w:hint="eastAsia" w:ascii="宋体" w:hAnsi="宋体" w:eastAsia="宋体" w:cs="宋体"/>
          <w:spacing w:val="-2"/>
          <w:sz w:val="32"/>
          <w:szCs w:val="32"/>
        </w:rPr>
        <w:t>（一）竞赛项目命题原则</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5F04658D">
      <w:pPr>
        <w:tabs>
          <w:tab w:val="right" w:leader="dot" w:pos="8320"/>
        </w:tabs>
        <w:spacing w:before="38" w:line="185" w:lineRule="auto"/>
        <w:ind w:left="454"/>
        <w:rPr>
          <w:rFonts w:hint="default" w:ascii="宋体" w:hAnsi="宋体" w:eastAsia="宋体" w:cs="宋体"/>
          <w:sz w:val="32"/>
          <w:szCs w:val="32"/>
          <w:lang w:val="en-US" w:eastAsia="zh-CN"/>
        </w:rPr>
      </w:pPr>
      <w:bookmarkStart w:id="7" w:name="bookmark12"/>
      <w:bookmarkEnd w:id="7"/>
      <w:bookmarkStart w:id="8" w:name="bookmark15"/>
      <w:bookmarkEnd w:id="8"/>
      <w:bookmarkStart w:id="9" w:name="bookmark14"/>
      <w:bookmarkEnd w:id="9"/>
      <w:bookmarkStart w:id="10" w:name="bookmark18"/>
      <w:bookmarkEnd w:id="10"/>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"bookmark19" </w:instrText>
      </w:r>
      <w:r>
        <w:rPr>
          <w:rFonts w:hint="eastAsia" w:ascii="宋体" w:hAnsi="宋体" w:eastAsia="宋体" w:cs="宋体"/>
          <w:sz w:val="32"/>
          <w:szCs w:val="32"/>
        </w:rPr>
        <w:fldChar w:fldCharType="separate"/>
      </w:r>
      <w:r>
        <w:rPr>
          <w:rFonts w:hint="eastAsia" w:ascii="宋体" w:hAnsi="宋体" w:eastAsia="宋体" w:cs="宋体"/>
          <w:spacing w:val="-3"/>
          <w:sz w:val="32"/>
          <w:szCs w:val="32"/>
        </w:rPr>
        <w:t>（二）评分注意事项</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208EF224">
      <w:pPr>
        <w:tabs>
          <w:tab w:val="right" w:leader="dot" w:pos="8320"/>
        </w:tabs>
        <w:spacing w:before="71" w:line="185" w:lineRule="auto"/>
        <w:ind w:left="46"/>
        <w:rPr>
          <w:rFonts w:hint="default" w:ascii="宋体" w:hAnsi="宋体" w:eastAsia="宋体" w:cs="宋体"/>
          <w:sz w:val="32"/>
          <w:szCs w:val="32"/>
          <w:lang w:val="en-US" w:eastAsia="zh-CN"/>
        </w:rPr>
      </w:pPr>
      <w:bookmarkStart w:id="11" w:name="bookmark20"/>
      <w:bookmarkEnd w:id="11"/>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"bookmark21" </w:instrText>
      </w:r>
      <w:r>
        <w:rPr>
          <w:rFonts w:hint="eastAsia" w:ascii="宋体" w:hAnsi="宋体" w:eastAsia="宋体" w:cs="宋体"/>
          <w:sz w:val="32"/>
          <w:szCs w:val="32"/>
        </w:rPr>
        <w:fldChar w:fldCharType="separate"/>
      </w:r>
      <w:r>
        <w:rPr>
          <w:rFonts w:hint="eastAsia" w:ascii="宋体" w:hAnsi="宋体" w:eastAsia="宋体" w:cs="宋体"/>
          <w:spacing w:val="-11"/>
          <w:sz w:val="32"/>
          <w:szCs w:val="32"/>
        </w:rPr>
        <w:t>四</w:t>
      </w:r>
      <w:r>
        <w:rPr>
          <w:rFonts w:hint="eastAsia" w:ascii="宋体" w:hAnsi="宋体" w:eastAsia="宋体" w:cs="宋体"/>
          <w:spacing w:val="-11"/>
          <w:sz w:val="32"/>
          <w:szCs w:val="32"/>
          <w:lang w:eastAsia="zh-CN"/>
        </w:rPr>
        <w:t>、</w:t>
      </w:r>
      <w:r>
        <w:rPr>
          <w:rFonts w:hint="eastAsia" w:ascii="宋体" w:hAnsi="宋体" w:eastAsia="宋体" w:cs="宋体"/>
          <w:spacing w:val="-11"/>
          <w:sz w:val="32"/>
          <w:szCs w:val="32"/>
        </w:rPr>
        <w:t>命</w:t>
      </w:r>
      <w:r>
        <w:rPr>
          <w:rFonts w:hint="eastAsia" w:ascii="宋体" w:hAnsi="宋体" w:eastAsia="宋体" w:cs="宋体"/>
          <w:spacing w:val="-70"/>
          <w:sz w:val="32"/>
          <w:szCs w:val="32"/>
        </w:rPr>
        <w:t xml:space="preserve"> </w:t>
      </w:r>
      <w:r>
        <w:rPr>
          <w:rFonts w:hint="eastAsia" w:ascii="宋体" w:hAnsi="宋体" w:eastAsia="宋体" w:cs="宋体"/>
          <w:spacing w:val="-11"/>
          <w:sz w:val="32"/>
          <w:szCs w:val="32"/>
        </w:rPr>
        <w:t>题</w:t>
      </w:r>
      <w:r>
        <w:rPr>
          <w:rFonts w:hint="eastAsia" w:ascii="宋体" w:hAnsi="宋体" w:eastAsia="宋体" w:cs="宋体"/>
          <w:spacing w:val="-72"/>
          <w:sz w:val="32"/>
          <w:szCs w:val="32"/>
        </w:rPr>
        <w:t xml:space="preserve"> </w:t>
      </w:r>
      <w:r>
        <w:rPr>
          <w:rFonts w:hint="eastAsia" w:ascii="宋体" w:hAnsi="宋体" w:eastAsia="宋体" w:cs="宋体"/>
          <w:spacing w:val="-11"/>
          <w:sz w:val="32"/>
          <w:szCs w:val="32"/>
        </w:rPr>
        <w:t>方</w:t>
      </w:r>
      <w:r>
        <w:rPr>
          <w:rFonts w:hint="eastAsia" w:ascii="宋体" w:hAnsi="宋体" w:eastAsia="宋体" w:cs="宋体"/>
          <w:spacing w:val="-65"/>
          <w:sz w:val="32"/>
          <w:szCs w:val="32"/>
        </w:rPr>
        <w:t xml:space="preserve"> </w:t>
      </w:r>
      <w:r>
        <w:rPr>
          <w:rFonts w:hint="eastAsia" w:ascii="宋体" w:hAnsi="宋体" w:eastAsia="宋体" w:cs="宋体"/>
          <w:spacing w:val="-11"/>
          <w:sz w:val="32"/>
          <w:szCs w:val="32"/>
        </w:rPr>
        <w:t>式</w:t>
      </w:r>
      <w:r>
        <w:rPr>
          <w:rFonts w:hint="eastAsia" w:ascii="宋体" w:hAnsi="宋体" w:eastAsia="宋体" w:cs="宋体"/>
          <w:spacing w:val="-63"/>
          <w:sz w:val="32"/>
          <w:szCs w:val="32"/>
        </w:rPr>
        <w:t xml:space="preserve"> </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2AF6B6B0">
      <w:pPr>
        <w:tabs>
          <w:tab w:val="right" w:leader="dot" w:pos="8320"/>
        </w:tabs>
        <w:spacing w:before="72" w:line="185" w:lineRule="auto"/>
        <w:ind w:left="27"/>
        <w:rPr>
          <w:rFonts w:hint="default" w:ascii="宋体" w:hAnsi="宋体" w:eastAsia="宋体" w:cs="宋体"/>
          <w:sz w:val="32"/>
          <w:szCs w:val="32"/>
          <w:lang w:val="en-US" w:eastAsia="zh-CN"/>
        </w:rPr>
      </w:pPr>
      <w:bookmarkStart w:id="12" w:name="bookmark22"/>
      <w:bookmarkEnd w:id="12"/>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"bookmark23" </w:instrText>
      </w:r>
      <w:r>
        <w:rPr>
          <w:rFonts w:hint="eastAsia" w:ascii="宋体" w:hAnsi="宋体" w:eastAsia="宋体" w:cs="宋体"/>
          <w:sz w:val="32"/>
          <w:szCs w:val="32"/>
        </w:rPr>
        <w:fldChar w:fldCharType="separate"/>
      </w:r>
      <w:r>
        <w:rPr>
          <w:rFonts w:hint="eastAsia" w:ascii="宋体" w:hAnsi="宋体" w:eastAsia="宋体" w:cs="宋体"/>
          <w:spacing w:val="-1"/>
          <w:sz w:val="32"/>
          <w:szCs w:val="32"/>
        </w:rPr>
        <w:t>五</w:t>
      </w:r>
      <w:r>
        <w:rPr>
          <w:rFonts w:hint="eastAsia" w:ascii="宋体" w:hAnsi="宋体" w:eastAsia="宋体" w:cs="宋体"/>
          <w:spacing w:val="-1"/>
          <w:sz w:val="32"/>
          <w:szCs w:val="32"/>
          <w:lang w:eastAsia="zh-CN"/>
        </w:rPr>
        <w:t>、</w:t>
      </w:r>
      <w:r>
        <w:rPr>
          <w:rFonts w:hint="eastAsia" w:ascii="宋体" w:hAnsi="宋体" w:eastAsia="宋体" w:cs="宋体"/>
          <w:spacing w:val="-1"/>
          <w:sz w:val="32"/>
          <w:szCs w:val="32"/>
        </w:rPr>
        <w:t>成</w:t>
      </w:r>
      <w:r>
        <w:rPr>
          <w:rFonts w:hint="eastAsia" w:ascii="宋体" w:hAnsi="宋体" w:eastAsia="宋体" w:cs="宋体"/>
          <w:spacing w:val="-65"/>
          <w:sz w:val="32"/>
          <w:szCs w:val="32"/>
        </w:rPr>
        <w:t xml:space="preserve"> </w:t>
      </w:r>
      <w:r>
        <w:rPr>
          <w:rFonts w:hint="eastAsia" w:ascii="宋体" w:hAnsi="宋体" w:eastAsia="宋体" w:cs="宋体"/>
          <w:spacing w:val="-1"/>
          <w:sz w:val="32"/>
          <w:szCs w:val="32"/>
        </w:rPr>
        <w:t>绩评</w:t>
      </w:r>
      <w:r>
        <w:rPr>
          <w:rFonts w:hint="eastAsia" w:ascii="宋体" w:hAnsi="宋体" w:eastAsia="宋体" w:cs="宋体"/>
          <w:spacing w:val="-64"/>
          <w:sz w:val="32"/>
          <w:szCs w:val="32"/>
        </w:rPr>
        <w:t xml:space="preserve"> </w:t>
      </w:r>
      <w:r>
        <w:rPr>
          <w:rFonts w:hint="eastAsia" w:ascii="宋体" w:hAnsi="宋体" w:eastAsia="宋体" w:cs="宋体"/>
          <w:spacing w:val="-1"/>
          <w:sz w:val="32"/>
          <w:szCs w:val="32"/>
        </w:rPr>
        <w:t>定</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126C01FF">
      <w:pPr>
        <w:tabs>
          <w:tab w:val="right" w:leader="dot" w:pos="8320"/>
        </w:tabs>
        <w:spacing w:before="71" w:line="185" w:lineRule="auto"/>
        <w:ind w:left="25"/>
        <w:rPr>
          <w:rFonts w:hint="default" w:ascii="宋体" w:hAnsi="宋体" w:eastAsia="宋体" w:cs="宋体"/>
          <w:sz w:val="32"/>
          <w:szCs w:val="32"/>
          <w:lang w:val="en-US" w:eastAsia="zh-CN"/>
        </w:rPr>
      </w:pPr>
      <w:bookmarkStart w:id="13" w:name="bookmark24"/>
      <w:bookmarkEnd w:id="13"/>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"bookmark25" </w:instrText>
      </w:r>
      <w:r>
        <w:rPr>
          <w:rFonts w:hint="eastAsia" w:ascii="宋体" w:hAnsi="宋体" w:eastAsia="宋体" w:cs="宋体"/>
          <w:sz w:val="32"/>
          <w:szCs w:val="32"/>
        </w:rPr>
        <w:fldChar w:fldCharType="separate"/>
      </w:r>
      <w:r>
        <w:rPr>
          <w:rFonts w:hint="eastAsia" w:ascii="宋体" w:hAnsi="宋体" w:eastAsia="宋体" w:cs="宋体"/>
          <w:spacing w:val="1"/>
          <w:sz w:val="32"/>
          <w:szCs w:val="32"/>
        </w:rPr>
        <w:t>六</w:t>
      </w:r>
      <w:r>
        <w:rPr>
          <w:rFonts w:hint="eastAsia" w:ascii="宋体" w:hAnsi="宋体" w:eastAsia="宋体" w:cs="宋体"/>
          <w:spacing w:val="1"/>
          <w:sz w:val="32"/>
          <w:szCs w:val="32"/>
          <w:lang w:eastAsia="zh-CN"/>
        </w:rPr>
        <w:t>、</w:t>
      </w:r>
      <w:r>
        <w:rPr>
          <w:rFonts w:hint="eastAsia" w:ascii="宋体" w:hAnsi="宋体" w:eastAsia="宋体" w:cs="宋体"/>
          <w:spacing w:val="1"/>
          <w:sz w:val="32"/>
          <w:szCs w:val="32"/>
        </w:rPr>
        <w:t>比</w:t>
      </w:r>
      <w:r>
        <w:rPr>
          <w:rFonts w:hint="eastAsia" w:ascii="宋体" w:hAnsi="宋体" w:eastAsia="宋体" w:cs="宋体"/>
          <w:spacing w:val="-69"/>
          <w:sz w:val="32"/>
          <w:szCs w:val="32"/>
        </w:rPr>
        <w:t xml:space="preserve"> </w:t>
      </w:r>
      <w:r>
        <w:rPr>
          <w:rFonts w:hint="eastAsia" w:ascii="宋体" w:hAnsi="宋体" w:eastAsia="宋体" w:cs="宋体"/>
          <w:spacing w:val="1"/>
          <w:sz w:val="32"/>
          <w:szCs w:val="32"/>
        </w:rPr>
        <w:t>赛材</w:t>
      </w:r>
      <w:r>
        <w:rPr>
          <w:rFonts w:hint="eastAsia" w:ascii="宋体" w:hAnsi="宋体" w:eastAsia="宋体" w:cs="宋体"/>
          <w:spacing w:val="-70"/>
          <w:sz w:val="32"/>
          <w:szCs w:val="32"/>
        </w:rPr>
        <w:t xml:space="preserve"> </w:t>
      </w:r>
      <w:r>
        <w:rPr>
          <w:rFonts w:hint="eastAsia" w:ascii="宋体" w:hAnsi="宋体" w:eastAsia="宋体" w:cs="宋体"/>
          <w:spacing w:val="1"/>
          <w:sz w:val="32"/>
          <w:szCs w:val="32"/>
        </w:rPr>
        <w:t>料</w:t>
      </w:r>
      <w:r>
        <w:rPr>
          <w:rFonts w:hint="eastAsia" w:ascii="宋体" w:hAnsi="宋体" w:eastAsia="宋体" w:cs="宋体"/>
          <w:spacing w:val="-62"/>
          <w:sz w:val="32"/>
          <w:szCs w:val="32"/>
        </w:rPr>
        <w:t xml:space="preserve"> </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178B2F88">
      <w:pPr>
        <w:tabs>
          <w:tab w:val="right" w:leader="dot" w:pos="8320"/>
        </w:tabs>
        <w:spacing w:before="72" w:line="185" w:lineRule="auto"/>
        <w:ind w:left="22"/>
        <w:rPr>
          <w:rFonts w:hint="default" w:ascii="宋体" w:hAnsi="宋体" w:eastAsia="宋体" w:cs="宋体"/>
          <w:sz w:val="32"/>
          <w:szCs w:val="32"/>
          <w:lang w:val="en-US" w:eastAsia="zh-CN"/>
        </w:rPr>
      </w:pPr>
      <w:bookmarkStart w:id="14" w:name="bookmark26"/>
      <w:bookmarkEnd w:id="14"/>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"bookmark27" </w:instrText>
      </w:r>
      <w:r>
        <w:rPr>
          <w:rFonts w:hint="eastAsia" w:ascii="宋体" w:hAnsi="宋体" w:eastAsia="宋体" w:cs="宋体"/>
          <w:sz w:val="32"/>
          <w:szCs w:val="32"/>
        </w:rPr>
        <w:fldChar w:fldCharType="separate"/>
      </w:r>
      <w:r>
        <w:rPr>
          <w:rFonts w:hint="eastAsia" w:ascii="宋体" w:hAnsi="宋体" w:eastAsia="宋体" w:cs="宋体"/>
          <w:spacing w:val="-7"/>
          <w:sz w:val="32"/>
          <w:szCs w:val="32"/>
        </w:rPr>
        <w:t>七</w:t>
      </w:r>
      <w:r>
        <w:rPr>
          <w:rFonts w:hint="eastAsia" w:ascii="宋体" w:hAnsi="宋体" w:eastAsia="宋体" w:cs="宋体"/>
          <w:spacing w:val="-7"/>
          <w:sz w:val="32"/>
          <w:szCs w:val="32"/>
          <w:lang w:eastAsia="zh-CN"/>
        </w:rPr>
        <w:t>、</w:t>
      </w:r>
      <w:r>
        <w:rPr>
          <w:rFonts w:hint="eastAsia" w:ascii="宋体" w:hAnsi="宋体" w:eastAsia="宋体" w:cs="宋体"/>
          <w:spacing w:val="-7"/>
          <w:sz w:val="32"/>
          <w:szCs w:val="32"/>
        </w:rPr>
        <w:t>安</w:t>
      </w:r>
      <w:r>
        <w:rPr>
          <w:rFonts w:hint="eastAsia" w:ascii="宋体" w:hAnsi="宋体" w:eastAsia="宋体" w:cs="宋体"/>
          <w:spacing w:val="-69"/>
          <w:sz w:val="32"/>
          <w:szCs w:val="32"/>
        </w:rPr>
        <w:t xml:space="preserve"> </w:t>
      </w:r>
      <w:r>
        <w:rPr>
          <w:rFonts w:hint="eastAsia" w:ascii="宋体" w:hAnsi="宋体" w:eastAsia="宋体" w:cs="宋体"/>
          <w:spacing w:val="-7"/>
          <w:sz w:val="32"/>
          <w:szCs w:val="32"/>
        </w:rPr>
        <w:t>全</w:t>
      </w:r>
      <w:r>
        <w:rPr>
          <w:rFonts w:hint="eastAsia" w:ascii="宋体" w:hAnsi="宋体" w:eastAsia="宋体" w:cs="宋体"/>
          <w:spacing w:val="-71"/>
          <w:sz w:val="32"/>
          <w:szCs w:val="32"/>
        </w:rPr>
        <w:t xml:space="preserve"> </w:t>
      </w:r>
      <w:r>
        <w:rPr>
          <w:rFonts w:hint="eastAsia" w:ascii="宋体" w:hAnsi="宋体" w:eastAsia="宋体" w:cs="宋体"/>
          <w:spacing w:val="-7"/>
          <w:sz w:val="32"/>
          <w:szCs w:val="32"/>
        </w:rPr>
        <w:t>要</w:t>
      </w:r>
      <w:r>
        <w:rPr>
          <w:rFonts w:hint="eastAsia" w:ascii="宋体" w:hAnsi="宋体" w:eastAsia="宋体" w:cs="宋体"/>
          <w:spacing w:val="-68"/>
          <w:sz w:val="32"/>
          <w:szCs w:val="32"/>
        </w:rPr>
        <w:t xml:space="preserve"> </w:t>
      </w:r>
      <w:r>
        <w:rPr>
          <w:rFonts w:hint="eastAsia" w:ascii="宋体" w:hAnsi="宋体" w:eastAsia="宋体" w:cs="宋体"/>
          <w:spacing w:val="-7"/>
          <w:sz w:val="32"/>
          <w:szCs w:val="32"/>
        </w:rPr>
        <w:t>求</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17865257">
      <w:pPr>
        <w:tabs>
          <w:tab w:val="right" w:leader="dot" w:pos="8320"/>
        </w:tabs>
        <w:spacing w:before="71" w:line="185" w:lineRule="auto"/>
        <w:ind w:left="454"/>
        <w:rPr>
          <w:rFonts w:hint="default" w:ascii="宋体" w:hAnsi="宋体" w:eastAsia="宋体" w:cs="宋体"/>
          <w:sz w:val="32"/>
          <w:szCs w:val="32"/>
          <w:lang w:val="en-US" w:eastAsia="zh-CN"/>
        </w:rPr>
      </w:pPr>
      <w:bookmarkStart w:id="15" w:name="bookmark28"/>
      <w:bookmarkEnd w:id="15"/>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"bookmark29" </w:instrText>
      </w:r>
      <w:r>
        <w:rPr>
          <w:rFonts w:hint="eastAsia" w:ascii="宋体" w:hAnsi="宋体" w:eastAsia="宋体" w:cs="宋体"/>
          <w:sz w:val="32"/>
          <w:szCs w:val="32"/>
        </w:rPr>
        <w:fldChar w:fldCharType="separate"/>
      </w:r>
      <w:r>
        <w:rPr>
          <w:rFonts w:hint="eastAsia" w:ascii="宋体" w:hAnsi="宋体" w:eastAsia="宋体" w:cs="宋体"/>
          <w:spacing w:val="-3"/>
          <w:sz w:val="32"/>
          <w:szCs w:val="32"/>
        </w:rPr>
        <w:t>（一）选手安全防护</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26281F7D">
      <w:pPr>
        <w:tabs>
          <w:tab w:val="right" w:leader="dot" w:pos="8320"/>
        </w:tabs>
        <w:spacing w:before="72" w:line="185" w:lineRule="auto"/>
        <w:ind w:left="454"/>
        <w:rPr>
          <w:rFonts w:hint="default" w:ascii="宋体" w:hAnsi="宋体" w:eastAsia="宋体" w:cs="宋体"/>
          <w:sz w:val="32"/>
          <w:szCs w:val="32"/>
          <w:lang w:val="en-US" w:eastAsia="zh-CN"/>
        </w:rPr>
      </w:pPr>
      <w:bookmarkStart w:id="16" w:name="bookmark30"/>
      <w:bookmarkEnd w:id="16"/>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"bookmark31" </w:instrText>
      </w:r>
      <w:r>
        <w:rPr>
          <w:rFonts w:hint="eastAsia" w:ascii="宋体" w:hAnsi="宋体" w:eastAsia="宋体" w:cs="宋体"/>
          <w:sz w:val="32"/>
          <w:szCs w:val="32"/>
        </w:rPr>
        <w:fldChar w:fldCharType="separate"/>
      </w:r>
      <w:r>
        <w:rPr>
          <w:rFonts w:hint="eastAsia" w:ascii="宋体" w:hAnsi="宋体" w:eastAsia="宋体" w:cs="宋体"/>
          <w:spacing w:val="-3"/>
          <w:sz w:val="32"/>
          <w:szCs w:val="32"/>
        </w:rPr>
        <w:t>（二）赛事安全防备</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238750A4">
      <w:pPr>
        <w:tabs>
          <w:tab w:val="right" w:leader="dot" w:pos="8320"/>
        </w:tabs>
        <w:spacing w:before="71" w:line="185" w:lineRule="auto"/>
        <w:ind w:left="27"/>
        <w:rPr>
          <w:rFonts w:hint="default" w:ascii="宋体" w:hAnsi="宋体" w:eastAsia="宋体" w:cs="宋体"/>
          <w:sz w:val="32"/>
          <w:szCs w:val="32"/>
          <w:lang w:val="en-US" w:eastAsia="zh-CN"/>
        </w:rPr>
      </w:pPr>
      <w:bookmarkStart w:id="17" w:name="bookmark32"/>
      <w:bookmarkEnd w:id="17"/>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"bookmark33" </w:instrText>
      </w:r>
      <w:r>
        <w:rPr>
          <w:rFonts w:hint="eastAsia" w:ascii="宋体" w:hAnsi="宋体" w:eastAsia="宋体" w:cs="宋体"/>
          <w:sz w:val="32"/>
          <w:szCs w:val="32"/>
        </w:rPr>
        <w:fldChar w:fldCharType="separate"/>
      </w:r>
      <w:r>
        <w:rPr>
          <w:rFonts w:hint="eastAsia" w:ascii="宋体" w:hAnsi="宋体" w:eastAsia="宋体" w:cs="宋体"/>
          <w:spacing w:val="-8"/>
          <w:sz w:val="32"/>
          <w:szCs w:val="32"/>
        </w:rPr>
        <w:t>八</w:t>
      </w:r>
      <w:r>
        <w:rPr>
          <w:rFonts w:hint="eastAsia" w:ascii="宋体" w:hAnsi="宋体" w:eastAsia="宋体" w:cs="宋体"/>
          <w:spacing w:val="-8"/>
          <w:sz w:val="32"/>
          <w:szCs w:val="32"/>
          <w:lang w:eastAsia="zh-CN"/>
        </w:rPr>
        <w:t>、</w:t>
      </w:r>
      <w:r>
        <w:rPr>
          <w:rFonts w:hint="eastAsia" w:ascii="宋体" w:hAnsi="宋体" w:eastAsia="宋体" w:cs="宋体"/>
          <w:spacing w:val="-8"/>
          <w:sz w:val="32"/>
          <w:szCs w:val="32"/>
        </w:rPr>
        <w:t>竞</w:t>
      </w:r>
      <w:r>
        <w:rPr>
          <w:rFonts w:hint="eastAsia" w:ascii="宋体" w:hAnsi="宋体" w:eastAsia="宋体" w:cs="宋体"/>
          <w:spacing w:val="-69"/>
          <w:sz w:val="32"/>
          <w:szCs w:val="32"/>
        </w:rPr>
        <w:t xml:space="preserve"> </w:t>
      </w:r>
      <w:r>
        <w:rPr>
          <w:rFonts w:hint="eastAsia" w:ascii="宋体" w:hAnsi="宋体" w:eastAsia="宋体" w:cs="宋体"/>
          <w:spacing w:val="-8"/>
          <w:sz w:val="32"/>
          <w:szCs w:val="32"/>
        </w:rPr>
        <w:t>赛</w:t>
      </w:r>
      <w:r>
        <w:rPr>
          <w:rFonts w:hint="eastAsia" w:ascii="宋体" w:hAnsi="宋体" w:eastAsia="宋体" w:cs="宋体"/>
          <w:spacing w:val="-67"/>
          <w:sz w:val="32"/>
          <w:szCs w:val="32"/>
        </w:rPr>
        <w:t xml:space="preserve"> </w:t>
      </w:r>
      <w:r>
        <w:rPr>
          <w:rFonts w:hint="eastAsia" w:ascii="宋体" w:hAnsi="宋体" w:eastAsia="宋体" w:cs="宋体"/>
          <w:spacing w:val="-8"/>
          <w:sz w:val="32"/>
          <w:szCs w:val="32"/>
        </w:rPr>
        <w:t>实</w:t>
      </w:r>
      <w:r>
        <w:rPr>
          <w:rFonts w:hint="eastAsia" w:ascii="宋体" w:hAnsi="宋体" w:eastAsia="宋体" w:cs="宋体"/>
          <w:spacing w:val="-71"/>
          <w:sz w:val="32"/>
          <w:szCs w:val="32"/>
        </w:rPr>
        <w:t xml:space="preserve"> </w:t>
      </w:r>
      <w:r>
        <w:rPr>
          <w:rFonts w:hint="eastAsia" w:ascii="宋体" w:hAnsi="宋体" w:eastAsia="宋体" w:cs="宋体"/>
          <w:spacing w:val="-8"/>
          <w:sz w:val="32"/>
          <w:szCs w:val="32"/>
        </w:rPr>
        <w:t>施</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362CCC00">
      <w:pPr>
        <w:tabs>
          <w:tab w:val="right" w:leader="dot" w:pos="8320"/>
        </w:tabs>
        <w:spacing w:before="72" w:line="185" w:lineRule="auto"/>
        <w:ind w:left="461"/>
        <w:rPr>
          <w:rFonts w:hint="default" w:ascii="宋体" w:hAnsi="宋体" w:eastAsia="宋体" w:cs="宋体"/>
          <w:sz w:val="32"/>
          <w:szCs w:val="32"/>
          <w:lang w:val="en-US" w:eastAsia="zh-CN"/>
        </w:rPr>
      </w:pPr>
      <w:bookmarkStart w:id="18" w:name="bookmark34"/>
      <w:bookmarkEnd w:id="18"/>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"bookmark35" </w:instrText>
      </w:r>
      <w:r>
        <w:rPr>
          <w:rFonts w:hint="eastAsia" w:ascii="宋体" w:hAnsi="宋体" w:eastAsia="宋体" w:cs="宋体"/>
          <w:sz w:val="32"/>
          <w:szCs w:val="32"/>
        </w:rPr>
        <w:fldChar w:fldCharType="separate"/>
      </w:r>
      <w:r>
        <w:rPr>
          <w:rFonts w:hint="eastAsia" w:ascii="宋体" w:hAnsi="宋体" w:eastAsia="宋体" w:cs="宋体"/>
          <w:sz w:val="32"/>
          <w:szCs w:val="32"/>
          <w:lang w:eastAsia="zh-CN"/>
        </w:rPr>
        <w:t>（一）</w:t>
      </w:r>
      <w:r>
        <w:rPr>
          <w:rFonts w:hint="eastAsia" w:ascii="宋体" w:hAnsi="宋体" w:eastAsia="宋体" w:cs="宋体"/>
          <w:spacing w:val="-5"/>
          <w:sz w:val="32"/>
          <w:szCs w:val="32"/>
        </w:rPr>
        <w:t>竞赛流程</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733D9534">
      <w:pPr>
        <w:tabs>
          <w:tab w:val="right" w:leader="dot" w:pos="8320"/>
        </w:tabs>
        <w:spacing w:before="71" w:line="185" w:lineRule="auto"/>
        <w:ind w:left="446"/>
        <w:rPr>
          <w:rFonts w:hint="default" w:ascii="宋体" w:hAnsi="宋体" w:eastAsia="宋体" w:cs="宋体"/>
          <w:sz w:val="32"/>
          <w:szCs w:val="32"/>
          <w:lang w:val="en-US" w:eastAsia="zh-CN"/>
        </w:rPr>
      </w:pPr>
      <w:bookmarkStart w:id="19" w:name="bookmark36"/>
      <w:bookmarkEnd w:id="19"/>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"bookmark37" </w:instrText>
      </w:r>
      <w:r>
        <w:rPr>
          <w:rFonts w:hint="eastAsia" w:ascii="宋体" w:hAnsi="宋体" w:eastAsia="宋体" w:cs="宋体"/>
          <w:sz w:val="32"/>
          <w:szCs w:val="32"/>
        </w:rPr>
        <w:fldChar w:fldCharType="separate"/>
      </w:r>
      <w:r>
        <w:rPr>
          <w:rFonts w:hint="eastAsia" w:ascii="宋体" w:hAnsi="宋体" w:eastAsia="宋体" w:cs="宋体"/>
          <w:sz w:val="32"/>
          <w:szCs w:val="32"/>
          <w:lang w:eastAsia="zh-CN"/>
        </w:rPr>
        <w:t>（二）</w:t>
      </w:r>
      <w:r>
        <w:rPr>
          <w:rFonts w:hint="eastAsia" w:ascii="宋体" w:hAnsi="宋体" w:eastAsia="宋体" w:cs="宋体"/>
          <w:spacing w:val="-2"/>
          <w:sz w:val="32"/>
          <w:szCs w:val="32"/>
        </w:rPr>
        <w:t>违规判罚</w:t>
      </w:r>
      <w:r>
        <w:rPr>
          <w:rFonts w:hint="eastAsia" w:ascii="宋体" w:hAnsi="宋体" w:eastAsia="宋体" w:cs="宋体"/>
          <w:sz w:val="32"/>
          <w:szCs w:val="32"/>
        </w:rPr>
        <w:fldChar w:fldCharType="end"/>
      </w:r>
      <w:r>
        <w:rPr>
          <w:rFonts w:hint="eastAsia" w:ascii="宋体" w:hAnsi="宋体" w:eastAsia="宋体" w:cs="宋体"/>
          <w:sz w:val="32"/>
          <w:szCs w:val="32"/>
          <w:lang w:eastAsia="zh-CN"/>
        </w:rPr>
        <w:t>与赛场规则</w:t>
      </w:r>
      <w:r>
        <w:rPr>
          <w:rFonts w:hint="eastAsia" w:ascii="宋体" w:hAnsi="宋体" w:eastAsia="宋体" w:cs="宋体"/>
          <w:sz w:val="32"/>
          <w:szCs w:val="32"/>
          <w:lang w:val="en-US" w:eastAsia="zh-CN"/>
        </w:rPr>
        <w:t>.................</w:t>
      </w:r>
    </w:p>
    <w:p w14:paraId="4AD296C7">
      <w:pPr>
        <w:tabs>
          <w:tab w:val="right" w:leader="dot" w:pos="8320"/>
        </w:tabs>
        <w:spacing w:before="71" w:line="185" w:lineRule="auto"/>
        <w:rPr>
          <w:rFonts w:hint="default" w:ascii="宋体" w:hAnsi="宋体" w:eastAsia="宋体" w:cs="宋体"/>
          <w:sz w:val="32"/>
          <w:szCs w:val="32"/>
          <w:lang w:val="en-US" w:eastAsia="zh-CN"/>
        </w:rPr>
      </w:pPr>
      <w:bookmarkStart w:id="20" w:name="bookmark38"/>
      <w:bookmarkEnd w:id="20"/>
      <w:bookmarkStart w:id="21" w:name="bookmark40"/>
      <w:bookmarkEnd w:id="21"/>
      <w:r>
        <w:rPr>
          <w:rFonts w:hint="eastAsia" w:ascii="宋体" w:hAnsi="宋体" w:eastAsia="宋体" w:cs="宋体"/>
          <w:spacing w:val="-9"/>
          <w:sz w:val="32"/>
          <w:szCs w:val="32"/>
        </w:rPr>
        <w:t>九</w:t>
      </w:r>
      <w:r>
        <w:rPr>
          <w:rFonts w:hint="eastAsia" w:ascii="宋体" w:hAnsi="宋体" w:eastAsia="宋体" w:cs="宋体"/>
          <w:spacing w:val="-9"/>
          <w:sz w:val="32"/>
          <w:szCs w:val="32"/>
          <w:lang w:eastAsia="zh-CN"/>
        </w:rPr>
        <w:t>、</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\l "bookmark41" </w:instrText>
      </w:r>
      <w:r>
        <w:rPr>
          <w:rFonts w:hint="eastAsia" w:ascii="宋体" w:hAnsi="宋体" w:eastAsia="宋体" w:cs="宋体"/>
          <w:sz w:val="32"/>
          <w:szCs w:val="32"/>
        </w:rPr>
        <w:fldChar w:fldCharType="separate"/>
      </w:r>
      <w:r>
        <w:rPr>
          <w:rFonts w:hint="eastAsia" w:ascii="宋体" w:hAnsi="宋体" w:eastAsia="宋体" w:cs="宋体"/>
          <w:spacing w:val="-9"/>
          <w:sz w:val="32"/>
          <w:szCs w:val="32"/>
        </w:rPr>
        <w:t>开</w:t>
      </w:r>
      <w:r>
        <w:rPr>
          <w:rFonts w:hint="eastAsia" w:ascii="宋体" w:hAnsi="宋体" w:eastAsia="宋体" w:cs="宋体"/>
          <w:spacing w:val="-65"/>
          <w:sz w:val="32"/>
          <w:szCs w:val="32"/>
        </w:rPr>
        <w:t xml:space="preserve"> </w:t>
      </w:r>
      <w:r>
        <w:rPr>
          <w:rFonts w:hint="eastAsia" w:ascii="宋体" w:hAnsi="宋体" w:eastAsia="宋体" w:cs="宋体"/>
          <w:spacing w:val="-9"/>
          <w:sz w:val="32"/>
          <w:szCs w:val="32"/>
        </w:rPr>
        <w:t>放</w:t>
      </w:r>
      <w:r>
        <w:rPr>
          <w:rFonts w:hint="eastAsia" w:ascii="宋体" w:hAnsi="宋体" w:eastAsia="宋体" w:cs="宋体"/>
          <w:spacing w:val="-70"/>
          <w:sz w:val="32"/>
          <w:szCs w:val="32"/>
        </w:rPr>
        <w:t xml:space="preserve"> </w:t>
      </w:r>
      <w:r>
        <w:rPr>
          <w:rFonts w:hint="eastAsia" w:ascii="宋体" w:hAnsi="宋体" w:eastAsia="宋体" w:cs="宋体"/>
          <w:spacing w:val="-9"/>
          <w:sz w:val="32"/>
          <w:szCs w:val="32"/>
        </w:rPr>
        <w:t>现</w:t>
      </w:r>
      <w:r>
        <w:rPr>
          <w:rFonts w:hint="eastAsia" w:ascii="宋体" w:hAnsi="宋体" w:eastAsia="宋体" w:cs="宋体"/>
          <w:spacing w:val="-71"/>
          <w:sz w:val="32"/>
          <w:szCs w:val="32"/>
        </w:rPr>
        <w:t xml:space="preserve"> </w:t>
      </w:r>
      <w:r>
        <w:rPr>
          <w:rFonts w:hint="eastAsia" w:ascii="宋体" w:hAnsi="宋体" w:eastAsia="宋体" w:cs="宋体"/>
          <w:spacing w:val="-9"/>
          <w:sz w:val="32"/>
          <w:szCs w:val="32"/>
        </w:rPr>
        <w:t>场</w:t>
      </w:r>
      <w:r>
        <w:rPr>
          <w:rFonts w:hint="eastAsia" w:ascii="宋体" w:hAnsi="宋体" w:eastAsia="宋体" w:cs="宋体"/>
          <w:spacing w:val="-69"/>
          <w:sz w:val="32"/>
          <w:szCs w:val="32"/>
        </w:rPr>
        <w:t xml:space="preserve"> </w:t>
      </w:r>
      <w:r>
        <w:rPr>
          <w:rFonts w:hint="eastAsia" w:ascii="宋体" w:hAnsi="宋体" w:eastAsia="宋体" w:cs="宋体"/>
          <w:spacing w:val="-9"/>
          <w:sz w:val="32"/>
          <w:szCs w:val="32"/>
        </w:rPr>
        <w:t>要</w:t>
      </w:r>
      <w:r>
        <w:rPr>
          <w:rFonts w:hint="eastAsia" w:ascii="宋体" w:hAnsi="宋体" w:eastAsia="宋体" w:cs="宋体"/>
          <w:spacing w:val="-70"/>
          <w:sz w:val="32"/>
          <w:szCs w:val="32"/>
        </w:rPr>
        <w:t xml:space="preserve"> </w:t>
      </w:r>
      <w:r>
        <w:rPr>
          <w:rFonts w:hint="eastAsia" w:ascii="宋体" w:hAnsi="宋体" w:eastAsia="宋体" w:cs="宋体"/>
          <w:spacing w:val="-9"/>
          <w:sz w:val="32"/>
          <w:szCs w:val="32"/>
        </w:rPr>
        <w:t>求</w:t>
      </w:r>
      <w:r>
        <w:rPr>
          <w:rFonts w:hint="eastAsia" w:ascii="宋体" w:hAnsi="宋体" w:eastAsia="宋体" w:cs="宋体"/>
          <w:sz w:val="32"/>
          <w:szCs w:val="32"/>
        </w:rPr>
        <w:fldChar w:fldCharType="end"/>
      </w:r>
      <w:r>
        <w:rPr>
          <w:rFonts w:hint="eastAsia" w:ascii="宋体" w:hAnsi="宋体" w:eastAsia="宋体" w:cs="宋体"/>
          <w:sz w:val="32"/>
          <w:szCs w:val="32"/>
          <w:lang w:val="en-US" w:eastAsia="zh-CN"/>
        </w:rPr>
        <w:t>...........................</w:t>
      </w:r>
    </w:p>
    <w:p w14:paraId="0ABC59F4">
      <w:pPr>
        <w:tabs>
          <w:tab w:val="right" w:leader="dot" w:pos="8320"/>
        </w:tabs>
        <w:spacing w:before="34"/>
        <w:ind w:left="24"/>
        <w:rPr>
          <w:rFonts w:hint="eastAsia" w:ascii="宋体" w:hAnsi="宋体" w:eastAsia="宋体" w:cs="宋体"/>
          <w:sz w:val="32"/>
          <w:szCs w:val="32"/>
        </w:rPr>
      </w:pPr>
      <w:bookmarkStart w:id="22" w:name="bookmark42"/>
      <w:bookmarkEnd w:id="22"/>
    </w:p>
    <w:p w14:paraId="56D06F6E">
      <w:pPr>
        <w:tabs>
          <w:tab w:val="right" w:leader="dot" w:pos="8287"/>
        </w:tabs>
        <w:spacing w:before="38" w:line="220" w:lineRule="auto"/>
        <w:ind w:left="24"/>
        <w:rPr>
          <w:rFonts w:ascii="宋体" w:hAnsi="宋体" w:eastAsia="宋体" w:cs="宋体"/>
          <w:sz w:val="24"/>
          <w:szCs w:val="24"/>
        </w:rPr>
        <w:sectPr>
          <w:pgSz w:w="11906" w:h="16839"/>
          <w:pgMar w:top="1431" w:right="1785" w:bottom="1368" w:left="1785" w:header="0" w:footer="1198" w:gutter="0"/>
          <w:cols w:space="720" w:num="1"/>
        </w:sectPr>
      </w:pPr>
      <w:bookmarkStart w:id="23" w:name="bookmark44"/>
      <w:bookmarkEnd w:id="23"/>
      <w:r>
        <w:fldChar w:fldCharType="begin"/>
      </w:r>
      <w:r>
        <w:instrText xml:space="preserve"> HYPERLINK \l "bookmark45" </w:instrText>
      </w:r>
      <w:r>
        <w:fldChar w:fldCharType="separate"/>
      </w:r>
      <w:r>
        <w:rPr>
          <w:rFonts w:ascii="宋体" w:hAnsi="宋体" w:eastAsia="宋体" w:cs="宋体"/>
          <w:spacing w:val="19"/>
          <w:sz w:val="24"/>
          <w:szCs w:val="24"/>
        </w:rPr>
        <w:fldChar w:fldCharType="end"/>
      </w:r>
    </w:p>
    <w:p w14:paraId="6FDEEFBD">
      <w:pPr>
        <w:numPr>
          <w:ilvl w:val="0"/>
          <w:numId w:val="2"/>
        </w:numPr>
        <w:spacing w:before="78" w:line="220" w:lineRule="auto"/>
        <w:ind w:left="27"/>
        <w:outlineLvl w:val="0"/>
        <w:rPr>
          <w:rFonts w:hint="eastAsia" w:ascii="宋体" w:hAnsi="宋体" w:eastAsia="宋体" w:cs="宋体"/>
          <w:b/>
          <w:bCs/>
          <w:spacing w:val="-13"/>
          <w:sz w:val="32"/>
          <w:szCs w:val="32"/>
        </w:rPr>
      </w:pPr>
      <w:r>
        <w:rPr>
          <w:rFonts w:hint="eastAsia" w:ascii="宋体" w:hAnsi="宋体" w:eastAsia="宋体" w:cs="宋体"/>
          <w:b/>
          <w:bCs/>
          <w:spacing w:val="-13"/>
          <w:sz w:val="32"/>
          <w:szCs w:val="32"/>
        </w:rPr>
        <w:t>技</w:t>
      </w:r>
      <w:r>
        <w:rPr>
          <w:rFonts w:hint="eastAsia" w:ascii="宋体" w:hAnsi="宋体" w:eastAsia="宋体" w:cs="宋体"/>
          <w:b/>
          <w:bCs/>
          <w:spacing w:val="-68"/>
          <w:sz w:val="32"/>
          <w:szCs w:val="32"/>
        </w:rPr>
        <w:t xml:space="preserve"> </w:t>
      </w:r>
      <w:r>
        <w:rPr>
          <w:rFonts w:hint="eastAsia" w:ascii="宋体" w:hAnsi="宋体" w:eastAsia="宋体" w:cs="宋体"/>
          <w:b/>
          <w:bCs/>
          <w:spacing w:val="-13"/>
          <w:sz w:val="32"/>
          <w:szCs w:val="32"/>
        </w:rPr>
        <w:t>术</w:t>
      </w:r>
      <w:r>
        <w:rPr>
          <w:rFonts w:hint="eastAsia" w:ascii="宋体" w:hAnsi="宋体" w:eastAsia="宋体" w:cs="宋体"/>
          <w:b/>
          <w:bCs/>
          <w:spacing w:val="-68"/>
          <w:sz w:val="32"/>
          <w:szCs w:val="32"/>
        </w:rPr>
        <w:t xml:space="preserve"> </w:t>
      </w:r>
      <w:r>
        <w:rPr>
          <w:rFonts w:hint="eastAsia" w:ascii="宋体" w:hAnsi="宋体" w:eastAsia="宋体" w:cs="宋体"/>
          <w:b/>
          <w:bCs/>
          <w:spacing w:val="-13"/>
          <w:sz w:val="32"/>
          <w:szCs w:val="32"/>
        </w:rPr>
        <w:t>描</w:t>
      </w:r>
      <w:r>
        <w:rPr>
          <w:rFonts w:hint="eastAsia" w:ascii="宋体" w:hAnsi="宋体" w:eastAsia="宋体" w:cs="宋体"/>
          <w:b/>
          <w:bCs/>
          <w:spacing w:val="-70"/>
          <w:sz w:val="32"/>
          <w:szCs w:val="32"/>
        </w:rPr>
        <w:t xml:space="preserve"> </w:t>
      </w:r>
      <w:r>
        <w:rPr>
          <w:rFonts w:hint="eastAsia" w:ascii="宋体" w:hAnsi="宋体" w:eastAsia="宋体" w:cs="宋体"/>
          <w:b/>
          <w:bCs/>
          <w:spacing w:val="-13"/>
          <w:sz w:val="32"/>
          <w:szCs w:val="32"/>
        </w:rPr>
        <w:t>述</w:t>
      </w:r>
    </w:p>
    <w:p w14:paraId="2AC974DE">
      <w:pPr>
        <w:numPr>
          <w:ilvl w:val="0"/>
          <w:numId w:val="0"/>
        </w:numPr>
        <w:spacing w:before="78" w:line="220" w:lineRule="auto"/>
        <w:outlineLvl w:val="0"/>
        <w:rPr>
          <w:rFonts w:hint="eastAsia" w:ascii="宋体" w:hAnsi="宋体" w:eastAsia="宋体" w:cs="宋体"/>
          <w:b w:val="0"/>
          <w:bCs w:val="0"/>
          <w:spacing w:val="-13"/>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\l "bookmark3" </w:instrText>
      </w:r>
      <w:r>
        <w:rPr>
          <w:rFonts w:hint="eastAsia" w:ascii="宋体" w:hAnsi="宋体" w:eastAsia="宋体" w:cs="宋体"/>
          <w:sz w:val="30"/>
          <w:szCs w:val="30"/>
        </w:rPr>
        <w:fldChar w:fldCharType="separate"/>
      </w:r>
      <w:r>
        <w:rPr>
          <w:rFonts w:hint="eastAsia" w:ascii="宋体" w:hAnsi="宋体" w:eastAsia="宋体" w:cs="宋体"/>
          <w:spacing w:val="-3"/>
          <w:sz w:val="30"/>
          <w:szCs w:val="30"/>
        </w:rPr>
        <w:t>（一）项目描述</w:t>
      </w:r>
      <w:r>
        <w:rPr>
          <w:rFonts w:hint="eastAsia" w:ascii="宋体" w:hAnsi="宋体" w:eastAsia="宋体" w:cs="宋体"/>
          <w:sz w:val="30"/>
          <w:szCs w:val="30"/>
        </w:rPr>
        <w:fldChar w:fldCharType="end"/>
      </w:r>
    </w:p>
    <w:p w14:paraId="00E50DCC">
      <w:pPr>
        <w:pStyle w:val="3"/>
        <w:tabs>
          <w:tab w:val="left" w:pos="1105"/>
        </w:tabs>
        <w:spacing w:before="95"/>
        <w:ind w:firstLine="560" w:firstLineChars="200"/>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本技能竞赛名称为：美发</w:t>
      </w:r>
    </w:p>
    <w:p w14:paraId="3E0F2D09">
      <w:pPr>
        <w:spacing w:before="179" w:line="233" w:lineRule="auto"/>
        <w:ind w:right="33" w:firstLine="280" w:firstLineChars="100"/>
        <w:jc w:val="both"/>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美发是人物整体形象设计不可或缺的重要组成部分，是美发业的核心内容，是需要美发师运用智慧和双手来发现美、创造美的技术和艺术的完美结合，才能发挥其最大价值，才能满足人们对个人整体形象和对美好生活品质提升的最大需求；</w:t>
      </w:r>
    </w:p>
    <w:p w14:paraId="1727BF34">
      <w:pPr>
        <w:pStyle w:val="3"/>
        <w:ind w:left="0" w:firstLine="548" w:firstLineChars="200"/>
        <w:rPr>
          <w:rFonts w:hint="eastAsia" w:ascii="宋体" w:hAnsi="宋体" w:eastAsia="宋体" w:cs="宋体"/>
          <w:color w:val="000000"/>
          <w:kern w:val="0"/>
          <w:sz w:val="28"/>
          <w:szCs w:val="28"/>
          <w:lang w:val="en-US" w:eastAsia="zh-CN" w:bidi="ar"/>
        </w:rPr>
      </w:pPr>
      <w:r>
        <w:rPr>
          <w:rFonts w:hint="eastAsia" w:ascii="宋体" w:hAnsi="宋体" w:eastAsia="宋体" w:cs="宋体"/>
          <w:spacing w:val="-3"/>
          <w:sz w:val="28"/>
          <w:szCs w:val="28"/>
        </w:rPr>
        <w:t>对现代发型师的要求是：具有丰富的专业知识；时尚、创意的设</w:t>
      </w:r>
      <w:r>
        <w:rPr>
          <w:rFonts w:hint="eastAsia" w:ascii="宋体" w:hAnsi="宋体" w:eastAsia="宋体" w:cs="宋体"/>
          <w:spacing w:val="-4"/>
          <w:sz w:val="28"/>
          <w:szCs w:val="28"/>
        </w:rPr>
        <w:t>计思想，精</w:t>
      </w:r>
      <w:r>
        <w:rPr>
          <w:rFonts w:hint="eastAsia" w:ascii="宋体" w:hAnsi="宋体" w:eastAsia="宋体" w:cs="宋体"/>
          <w:spacing w:val="-1"/>
          <w:sz w:val="28"/>
          <w:szCs w:val="28"/>
        </w:rPr>
        <w:t>湛的技术技巧，商业和艺术应用的能力。</w:t>
      </w:r>
    </w:p>
    <w:p w14:paraId="117DB799">
      <w:pPr>
        <w:pStyle w:val="3"/>
        <w:ind w:left="0" w:firstLine="560" w:firstLineChars="200"/>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 xml:space="preserve">他们为不同场合的不同人物进行美发造型，包括剪发、烫发、染色、吹风造型、头皮健康调理和特殊的头发处理及产品的研究和设计等广泛的服务项目。此外，工作的组织与管理、与顾客的沟通和服务、分析头发和相关条件的能力，根据产品制造商提供的说明书进行安全操作等，都是优秀的美发师应具备的能力。 </w:t>
      </w:r>
    </w:p>
    <w:p w14:paraId="43F5FDB7">
      <w:pPr>
        <w:pStyle w:val="3"/>
        <w:ind w:left="0" w:firstLine="560" w:firstLineChars="200"/>
        <w:rPr>
          <w:rFonts w:hint="eastAsia" w:ascii="宋体" w:hAnsi="宋体" w:eastAsia="宋体" w:cs="宋体"/>
          <w:sz w:val="28"/>
          <w:szCs w:val="28"/>
        </w:rPr>
      </w:pPr>
      <w:r>
        <w:rPr>
          <w:rFonts w:hint="eastAsia" w:ascii="宋体" w:hAnsi="宋体" w:eastAsia="宋体" w:cs="宋体"/>
          <w:color w:val="000000"/>
          <w:kern w:val="0"/>
          <w:sz w:val="28"/>
          <w:szCs w:val="28"/>
          <w:lang w:val="en-US" w:eastAsia="zh-CN" w:bidi="ar"/>
        </w:rPr>
        <w:t>随着世界技能大赛的推进，反映了该技术技能的新趋势，拓展专业人士的思路和眼界，加之层出不穷富有天赋的新兴专业选手的加入，与美发相关的新理念、新工艺、新技术将不断发展。对于杰出的美发师来说，面临很多商业和国际化平台工作的机会，</w:t>
      </w:r>
      <w:r>
        <w:rPr>
          <w:rFonts w:hint="eastAsia" w:ascii="宋体" w:hAnsi="宋体" w:eastAsia="宋体" w:cs="宋体"/>
          <w:spacing w:val="-3"/>
          <w:sz w:val="28"/>
          <w:szCs w:val="28"/>
        </w:rPr>
        <w:t>现代发型师</w:t>
      </w:r>
      <w:r>
        <w:rPr>
          <w:rFonts w:hint="eastAsia" w:ascii="宋体" w:hAnsi="宋体" w:eastAsia="宋体" w:cs="宋体"/>
          <w:spacing w:val="-3"/>
          <w:sz w:val="28"/>
          <w:szCs w:val="28"/>
          <w:lang w:eastAsia="zh-CN"/>
        </w:rPr>
        <w:t>更要</w:t>
      </w:r>
      <w:r>
        <w:rPr>
          <w:rFonts w:hint="eastAsia" w:ascii="宋体" w:hAnsi="宋体" w:eastAsia="宋体" w:cs="宋体"/>
          <w:spacing w:val="-3"/>
          <w:sz w:val="28"/>
          <w:szCs w:val="28"/>
        </w:rPr>
        <w:t>具有丰富的专业知识；时尚、创意的设</w:t>
      </w:r>
      <w:r>
        <w:rPr>
          <w:rFonts w:hint="eastAsia" w:ascii="宋体" w:hAnsi="宋体" w:eastAsia="宋体" w:cs="宋体"/>
          <w:spacing w:val="-4"/>
          <w:sz w:val="28"/>
          <w:szCs w:val="28"/>
        </w:rPr>
        <w:t>计思想，精</w:t>
      </w:r>
      <w:r>
        <w:rPr>
          <w:rFonts w:hint="eastAsia" w:ascii="宋体" w:hAnsi="宋体" w:eastAsia="宋体" w:cs="宋体"/>
          <w:spacing w:val="-1"/>
          <w:sz w:val="28"/>
          <w:szCs w:val="28"/>
        </w:rPr>
        <w:t>湛的技术技巧，商业和艺术应用的能力。</w:t>
      </w:r>
    </w:p>
    <w:p w14:paraId="1B91B0E4">
      <w:pPr>
        <w:numPr>
          <w:ilvl w:val="0"/>
          <w:numId w:val="3"/>
        </w:numPr>
        <w:spacing w:before="182" w:line="220" w:lineRule="auto"/>
        <w:ind w:left="34"/>
        <w:outlineLvl w:val="1"/>
        <w:rPr>
          <w:rFonts w:hint="eastAsia" w:ascii="宋体" w:hAnsi="宋体" w:eastAsia="宋体" w:cs="宋体"/>
          <w:spacing w:val="-3"/>
          <w:sz w:val="30"/>
          <w:szCs w:val="30"/>
        </w:rPr>
      </w:pPr>
      <w:r>
        <w:rPr>
          <w:rFonts w:hint="eastAsia" w:ascii="宋体" w:hAnsi="宋体" w:eastAsia="宋体" w:cs="宋体"/>
          <w:spacing w:val="-3"/>
          <w:sz w:val="30"/>
          <w:szCs w:val="30"/>
        </w:rPr>
        <w:t>能力要求</w:t>
      </w:r>
    </w:p>
    <w:tbl>
      <w:tblPr>
        <w:tblStyle w:val="6"/>
        <w:tblW w:w="89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8"/>
        <w:gridCol w:w="7239"/>
      </w:tblGrid>
      <w:tr w14:paraId="41FE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977" w:type="dxa"/>
            <w:gridSpan w:val="2"/>
            <w:tcBorders>
              <w:top w:val="single" w:color="auto" w:sz="4" w:space="0"/>
              <w:left w:val="single" w:color="auto" w:sz="4" w:space="0"/>
              <w:bottom w:val="single" w:color="auto" w:sz="4" w:space="0"/>
              <w:right w:val="single" w:color="auto" w:sz="4" w:space="0"/>
            </w:tcBorders>
            <w:noWrap w:val="0"/>
            <w:vAlign w:val="center"/>
          </w:tcPr>
          <w:p w14:paraId="270C2442">
            <w:pPr>
              <w:widowControl/>
              <w:jc w:val="center"/>
              <w:rPr>
                <w:rFonts w:hint="eastAsia" w:ascii="黑体" w:hAnsi="宋体" w:eastAsia="黑体" w:cs="黑体"/>
                <w:color w:val="000000"/>
                <w:kern w:val="0"/>
                <w:sz w:val="31"/>
                <w:szCs w:val="31"/>
              </w:rPr>
            </w:pPr>
            <w:r>
              <w:rPr>
                <w:rFonts w:hint="eastAsia" w:ascii="宋体" w:hAnsi="宋体" w:cs="宋体"/>
                <w:b/>
                <w:bCs/>
                <w:color w:val="000000"/>
                <w:kern w:val="0"/>
                <w:sz w:val="24"/>
                <w:lang w:bidi="ar"/>
              </w:rPr>
              <w:t>相关要求</w:t>
            </w:r>
          </w:p>
        </w:tc>
      </w:tr>
      <w:tr w14:paraId="7BD3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FCC8440">
            <w:pPr>
              <w:widowControl/>
              <w:autoSpaceDE w:val="0"/>
              <w:snapToGrid w:val="0"/>
              <w:jc w:val="center"/>
              <w:rPr>
                <w:rFonts w:hint="eastAsia" w:ascii="仿宋_GB2312" w:hAnsi="宋体" w:eastAsia="仿宋_GB2312" w:cs="仿宋_GB2312"/>
                <w:b/>
                <w:bCs/>
                <w:color w:val="000000"/>
                <w:kern w:val="0"/>
                <w:sz w:val="24"/>
              </w:rPr>
            </w:pPr>
            <w:r>
              <w:rPr>
                <w:rFonts w:hint="eastAsia" w:ascii="仿宋_GB2312" w:hAnsi="宋体" w:eastAsia="仿宋_GB2312" w:cs="仿宋_GB2312"/>
                <w:b/>
                <w:bCs/>
                <w:color w:val="000000"/>
                <w:kern w:val="0"/>
                <w:sz w:val="24"/>
                <w:lang w:bidi="ar"/>
              </w:rPr>
              <w:t>1</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40C0856">
            <w:pPr>
              <w:widowControl/>
              <w:autoSpaceDE w:val="0"/>
              <w:snapToGrid w:val="0"/>
              <w:jc w:val="center"/>
              <w:rPr>
                <w:rFonts w:hint="eastAsia" w:ascii="仿宋_GB2312" w:hAnsi="宋体" w:eastAsia="仿宋_GB2312" w:cs="仿宋_GB2312"/>
                <w:b/>
                <w:bCs/>
                <w:color w:val="000000"/>
                <w:kern w:val="0"/>
                <w:sz w:val="24"/>
              </w:rPr>
            </w:pPr>
            <w:r>
              <w:rPr>
                <w:b/>
                <w:bCs/>
                <w:spacing w:val="-4"/>
                <w:position w:val="-3"/>
              </w:rPr>
              <w:t>工作组织和管理</w:t>
            </w:r>
          </w:p>
        </w:tc>
      </w:tr>
      <w:tr w14:paraId="0A0D5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tcBorders>
              <w:top w:val="single" w:color="auto" w:sz="4" w:space="0"/>
              <w:left w:val="single" w:color="auto" w:sz="4" w:space="0"/>
              <w:bottom w:val="single" w:color="auto" w:sz="4" w:space="0"/>
              <w:right w:val="single" w:color="auto" w:sz="4" w:space="0"/>
            </w:tcBorders>
            <w:noWrap w:val="0"/>
            <w:vAlign w:val="center"/>
          </w:tcPr>
          <w:p w14:paraId="1F865DF7">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基本知识</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DE14DC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—所有设备的目的、用途、维护以及保养，以及可能导致 的安全问题</w:t>
            </w:r>
          </w:p>
          <w:p w14:paraId="1AF1F471">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—使用相关的材料和化学物质的目的，用途，看护和潜在 的风险</w:t>
            </w:r>
          </w:p>
          <w:p w14:paraId="6EA26787">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—导致问题的症状和原因，影响头发和头皮的疾病</w:t>
            </w:r>
          </w:p>
          <w:p w14:paraId="6B39335E">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—每次美发/处理所需的时间</w:t>
            </w:r>
          </w:p>
          <w:p w14:paraId="2278AE77">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—在任何时候遵守健康与安全条例</w:t>
            </w:r>
          </w:p>
          <w:p w14:paraId="6943837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—持续的工作中练习的重要性</w:t>
            </w:r>
          </w:p>
        </w:tc>
      </w:tr>
      <w:tr w14:paraId="730F8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tcBorders>
              <w:top w:val="single" w:color="auto" w:sz="4" w:space="0"/>
              <w:left w:val="single" w:color="auto" w:sz="4" w:space="0"/>
              <w:bottom w:val="single" w:color="auto" w:sz="4" w:space="0"/>
              <w:right w:val="single" w:color="auto" w:sz="4" w:space="0"/>
            </w:tcBorders>
            <w:noWrap w:val="0"/>
            <w:vAlign w:val="center"/>
          </w:tcPr>
          <w:p w14:paraId="28E145F6">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2679185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—营造并维持一个安全、整洁和令人愉悦的工作区域</w:t>
            </w:r>
          </w:p>
          <w:p w14:paraId="562B69E8">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—在指定的时间内，计划、准备并完成每次美发工作</w:t>
            </w:r>
          </w:p>
          <w:p w14:paraId="33A91CE0">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—按照生产商的说明，安全且卫生地选择、使用、清洁和储存所有的设备和材 料</w:t>
            </w:r>
          </w:p>
          <w:p w14:paraId="16D77FE6">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—应用适合于当前环境的、或更高标准的健康和安全标准及相关处理</w:t>
            </w:r>
          </w:p>
        </w:tc>
      </w:tr>
      <w:tr w14:paraId="6196A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7E7453C5">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2</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07F6D02">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沟通和对客户的关爱</w:t>
            </w:r>
          </w:p>
        </w:tc>
      </w:tr>
      <w:tr w14:paraId="7499E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BF5A169">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基本知识</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0A6A33E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—与客户维持有效的持续的关系基础</w:t>
            </w:r>
          </w:p>
          <w:p w14:paraId="19666A76">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—对有着不同文化、年龄、期望与偏好的客户，提供恰当的发型与风格并进行 沟通</w:t>
            </w:r>
          </w:p>
          <w:p w14:paraId="03C7474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—最新时尚的趋势与发展与发质护理</w:t>
            </w:r>
          </w:p>
          <w:p w14:paraId="1B40B6B3">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—个人自我管理，让客人感到舒适、安心为目的，进行展示的重要性</w:t>
            </w:r>
          </w:p>
          <w:p w14:paraId="749D15A9">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—对客户、材料及其他相关事宜进行相关记录的需求</w:t>
            </w:r>
          </w:p>
        </w:tc>
      </w:tr>
      <w:tr w14:paraId="534A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74F206DA">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EE34097">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—准备并保持安全、整洁和令人愉悦的工作区域</w:t>
            </w:r>
          </w:p>
          <w:p w14:paraId="785F69A5">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—在向客户致意并安顿好客户的同时，弄清他/她的愿望和简况</w:t>
            </w:r>
          </w:p>
          <w:p w14:paraId="426E4B3F">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—就客户的头发类型、类型和以前的头发处理情况和相关情况，再度确认客户 的愿望或简况，直到得到头发处理的确认回答</w:t>
            </w:r>
          </w:p>
          <w:p w14:paraId="6A76126F">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—通过养护发处理与客户保持主动联络</w:t>
            </w:r>
          </w:p>
          <w:p w14:paraId="152993D2">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—在头发处理完毕前询问客户意见</w:t>
            </w:r>
          </w:p>
        </w:tc>
      </w:tr>
      <w:tr w14:paraId="33D7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67F5B78">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3</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5C59ABF6">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spacing w:val="-8"/>
                <w:sz w:val="24"/>
                <w:szCs w:val="24"/>
              </w:rPr>
              <w:t>修剪</w:t>
            </w:r>
          </w:p>
        </w:tc>
      </w:tr>
      <w:tr w14:paraId="4CC85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3FE7446D">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基本知识</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312D01A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—不同类型头发的特点，包括脸部头发</w:t>
            </w:r>
          </w:p>
          <w:p w14:paraId="56E265B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—不同民族/人种的发型类别</w:t>
            </w:r>
          </w:p>
          <w:p w14:paraId="075A70E0">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—头发的生长特点和模式</w:t>
            </w:r>
          </w:p>
          <w:p w14:paraId="6D156881">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—脸型与发型的关系</w:t>
            </w:r>
          </w:p>
        </w:tc>
      </w:tr>
      <w:tr w14:paraId="05633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06209DE">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56E2C4E8">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就头发的类型、发质和相关情况，就所要求的发型和剪发的方 法对头发进行评价</w:t>
            </w:r>
          </w:p>
          <w:p w14:paraId="1337577C">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—就可行性、适合和所要求发型的预期结果进行沟通，提供可行的可选项</w:t>
            </w:r>
          </w:p>
          <w:p w14:paraId="45E556BA">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—从可用的剪发工具中选择包括剪刀、打薄剪、剃刀、电推剪 （包括或不包括限位梳/卡尺）</w:t>
            </w:r>
          </w:p>
          <w:p w14:paraId="751BD544">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—在湿或干发上从众多剪发方法中选择剪发方法：直的（呆板的）、锥形的、渐变的、分层的、纹理、断开的</w:t>
            </w:r>
          </w:p>
          <w:p w14:paraId="363DA8B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—剪面部头发和胡须设计从单一的胡须设计到更复杂的花样</w:t>
            </w:r>
          </w:p>
          <w:p w14:paraId="4236D99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—执行技术要求很高的修剪</w:t>
            </w:r>
          </w:p>
          <w:p w14:paraId="0026F1F5">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—头发图案雕刻</w:t>
            </w:r>
          </w:p>
        </w:tc>
      </w:tr>
      <w:tr w14:paraId="60BA4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5E84996">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4</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3FF888D">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染色</w:t>
            </w:r>
          </w:p>
        </w:tc>
      </w:tr>
      <w:tr w14:paraId="14269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84886BB">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基本知识</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249717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—头发颜色改变的基本原则</w:t>
            </w:r>
          </w:p>
          <w:p w14:paraId="6368B131">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—适用于男士和女士的发型的可选的与倾向使用的处理方法</w:t>
            </w:r>
          </w:p>
          <w:p w14:paraId="4834A56D">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—根据（与客户沟通的）简况、发质、分类和相关情况，采用临 时、半永久和永久染色可用的技术方法范围</w:t>
            </w:r>
          </w:p>
          <w:p w14:paraId="0B52D5B3">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—根据（与客户沟通的）简况、发质、分类和相关情况，褪色与 颜色修正的技术方法范围</w:t>
            </w:r>
          </w:p>
          <w:p w14:paraId="382835B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—所有的褪色膏/染膏和产品的特性、用途和限制。</w:t>
            </w:r>
          </w:p>
          <w:p w14:paraId="1F3D6503">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—各种化学药剂（染膏、褪色膏、漂粉）之间的互相影响，对头发、 身体的影响</w:t>
            </w:r>
          </w:p>
          <w:p w14:paraId="65A59AF5">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—对接发片采用染膏/褪色膏的可选方案</w:t>
            </w:r>
          </w:p>
          <w:p w14:paraId="2CBBCDC7">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—向客户就护理和进一步头发处理与产品提供建议，确保客户满意的离开</w:t>
            </w:r>
          </w:p>
        </w:tc>
      </w:tr>
      <w:tr w14:paraId="5E548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0E8C11B2">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400D1564">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—分析头发的相关状况，确保对采用的化学品反应无不良反应</w:t>
            </w:r>
          </w:p>
          <w:p w14:paraId="35326F2D">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—识别不适宜采用染色/脱色和漂色的情况</w:t>
            </w:r>
          </w:p>
          <w:p w14:paraId="21430955">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—评估客户愿望、简介的可行性，提供反馈与建议</w:t>
            </w:r>
          </w:p>
          <w:p w14:paraId="52CDD19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—通过适当的处理，安置好客户并保护好其衣服、身体和皮肤</w:t>
            </w:r>
          </w:p>
          <w:p w14:paraId="61AB0B21">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—根据需求进行皮肤过敏测试，并考虑到影响因素对结果的影响</w:t>
            </w:r>
          </w:p>
          <w:p w14:paraId="289F620D">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—选择和使用化学产品（染膏、褪色膏、漂粉）去减轻、加深、增加、移除颜色，包括色彩的修正</w:t>
            </w:r>
          </w:p>
          <w:p w14:paraId="2805DCDE">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—考虑可用的时间来决定处理方法</w:t>
            </w:r>
          </w:p>
          <w:p w14:paraId="4F13E94D">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—确定颜色的数量和范围、漂白处理的相互补充，确定发型 与修剪方式</w:t>
            </w:r>
          </w:p>
          <w:p w14:paraId="787B8078">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—按照制造商的使用说明，就染膏/褪色膏和漂粉，进行选择、 混合和准备，应用、开发、测试、评价和去除</w:t>
            </w:r>
          </w:p>
          <w:p w14:paraId="6FE13A24">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—根据头发长度、发质、未经/经过化学处理过的头发来运用 化学药水</w:t>
            </w:r>
          </w:p>
          <w:p w14:paraId="1B8F7627">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—根据生产商的说明来使用热烫、快速热烫</w:t>
            </w:r>
          </w:p>
        </w:tc>
      </w:tr>
      <w:tr w14:paraId="0812B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93D2F4B">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5</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2653E001">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造型</w:t>
            </w:r>
          </w:p>
        </w:tc>
      </w:tr>
      <w:tr w14:paraId="1382E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453BFFCD">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基本知识</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082D03AC">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—可用的干发设备和加热设备的使用和效果</w:t>
            </w:r>
          </w:p>
          <w:p w14:paraId="146C412A">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—定型产品和材料的使用和效果，包含传统的和非传统的</w:t>
            </w:r>
          </w:p>
          <w:p w14:paraId="3877548F">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—可获得的适用于干发的设备使用和效果</w:t>
            </w:r>
          </w:p>
          <w:p w14:paraId="156F65CC">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—添加头发（接发片）和饰品的方法，以提升造型效果</w:t>
            </w:r>
          </w:p>
          <w:p w14:paraId="1C061615">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—使用造型产品使用和效果</w:t>
            </w:r>
          </w:p>
        </w:tc>
      </w:tr>
      <w:tr w14:paraId="08E5E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AE331FD">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4109F27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—选择和使用可用的干燥和定型设备</w:t>
            </w:r>
          </w:p>
          <w:p w14:paraId="16199577">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—选择和应用造型材料以达到预期效果</w:t>
            </w:r>
          </w:p>
          <w:p w14:paraId="50D24E76">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—干发过程遵循意图和剪发造型</w:t>
            </w:r>
          </w:p>
          <w:p w14:paraId="2FD28CE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—在造型过程中或之后，根据发质和发饰的目的，选择和增添发饰</w:t>
            </w:r>
          </w:p>
          <w:p w14:paraId="6485DBBA">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—按照要求重新剪发达到期望的最终效果和造型</w:t>
            </w:r>
          </w:p>
          <w:p w14:paraId="1D9C49C3">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—按照要求，在造型过程中选择和增添头发（接发片，附加合成的或 天然的头发），根据需求重新修建</w:t>
            </w:r>
          </w:p>
          <w:p w14:paraId="289DF4A7">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—在造型中或造型后，按要求使用行业标准对客户使用造型产品</w:t>
            </w:r>
          </w:p>
        </w:tc>
      </w:tr>
      <w:tr w14:paraId="748D2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192EEE58">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36C86103">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—考虑头发的长度、发质、相关情况和之前的处理情况，分析化学品 对头发的影响，避免不良反应</w:t>
            </w:r>
          </w:p>
          <w:p w14:paraId="35EC5CF4">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—按要求给予皮肤过敏测试，判定结果时考虑到影响因素</w:t>
            </w:r>
          </w:p>
          <w:p w14:paraId="157B516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—评估客户愿望的可行性，并提供反馈与建议</w:t>
            </w:r>
          </w:p>
          <w:p w14:paraId="470A84E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—考虑用可用的时间来决定化学烫发处理方法</w:t>
            </w:r>
          </w:p>
          <w:p w14:paraId="2997C44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—通过适当的处理，安置好客户并保护好其衣服、身体和皮肤</w:t>
            </w:r>
          </w:p>
          <w:p w14:paraId="5F664A31">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—根据制造商的使用说明，并按照健康与安全因素，为成功使用化学 烫发产品提供最佳的条件</w:t>
            </w:r>
          </w:p>
          <w:p w14:paraId="533A99E2">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—在选择、混合和准备，应用、开发、测试、评价结果、去除、中和 或重新成形、条件/护发、为造型进行准备的整个过程，使用化学 烫发产品</w:t>
            </w:r>
          </w:p>
          <w:p w14:paraId="705A3045">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—当进行烫发时实施保护，防止头发被过度处理</w:t>
            </w:r>
            <w:r>
              <w:rPr>
                <w:rFonts w:hint="eastAsia" w:ascii="宋体" w:hAnsi="宋体" w:eastAsia="宋体" w:cs="宋体"/>
                <w:color w:val="000000"/>
                <w:kern w:val="0"/>
                <w:sz w:val="24"/>
                <w:szCs w:val="24"/>
                <w:lang w:bidi="ar"/>
              </w:rPr>
              <w:tab/>
            </w:r>
          </w:p>
        </w:tc>
      </w:tr>
      <w:tr w14:paraId="632E0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57CBFB7F">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7</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27B15820">
            <w:pPr>
              <w:widowControl/>
              <w:autoSpaceDE w:val="0"/>
              <w:snapToGrid w:val="0"/>
              <w:jc w:val="cente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bidi="ar"/>
              </w:rPr>
              <w:t>特殊的头发护理，包括特殊场合、拍照、展览、营销和公关活动</w:t>
            </w:r>
          </w:p>
        </w:tc>
      </w:tr>
      <w:tr w14:paraId="31611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2A526E08">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基本知识</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6050950D">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—明确客户基本要求的重要性，弄清任何不确定信息</w:t>
            </w:r>
          </w:p>
          <w:p w14:paraId="27D7A60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—一些基本情况因素，包括目的、背景、时间、花费、客户或模型</w:t>
            </w:r>
          </w:p>
          <w:p w14:paraId="65347E4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—道具和配件的要求</w:t>
            </w:r>
          </w:p>
          <w:p w14:paraId="0F11E459">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—被称作“经典 ”的发型与处理范围</w:t>
            </w:r>
          </w:p>
          <w:p w14:paraId="7C241EA6">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—被称作“前卫/先锋”的发型与处理</w:t>
            </w:r>
          </w:p>
          <w:p w14:paraId="62764521">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—为实施客户基本要求进行准备，方法、研究的资源</w:t>
            </w:r>
          </w:p>
          <w:p w14:paraId="0C31FE03">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—与目的、限制条件、和影响效果有关的添加头发（接发片）的用途与发饰</w:t>
            </w:r>
          </w:p>
        </w:tc>
      </w:tr>
      <w:tr w14:paraId="0DEBB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738" w:type="dxa"/>
            <w:tcBorders>
              <w:top w:val="single" w:color="auto" w:sz="4" w:space="0"/>
              <w:left w:val="single" w:color="auto" w:sz="4" w:space="0"/>
              <w:bottom w:val="single" w:color="auto" w:sz="4" w:space="0"/>
              <w:right w:val="single" w:color="auto" w:sz="4" w:space="0"/>
            </w:tcBorders>
            <w:noWrap w:val="0"/>
            <w:vAlign w:val="center"/>
          </w:tcPr>
          <w:p w14:paraId="7FC4A294">
            <w:pPr>
              <w:widowControl/>
              <w:autoSpaceDE w:val="0"/>
              <w:snapToGrid w:val="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工作能力</w:t>
            </w:r>
          </w:p>
        </w:tc>
        <w:tc>
          <w:tcPr>
            <w:tcW w:w="7239" w:type="dxa"/>
            <w:tcBorders>
              <w:top w:val="single" w:color="auto" w:sz="4" w:space="0"/>
              <w:left w:val="single" w:color="auto" w:sz="4" w:space="0"/>
              <w:bottom w:val="single" w:color="auto" w:sz="4" w:space="0"/>
              <w:right w:val="single" w:color="auto" w:sz="4" w:space="0"/>
            </w:tcBorders>
            <w:noWrap w:val="0"/>
            <w:vAlign w:val="center"/>
          </w:tcPr>
          <w:p w14:paraId="3532E6D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—询问客户要求，询问并得到客户的确认回应</w:t>
            </w:r>
          </w:p>
          <w:p w14:paraId="7ED508B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—对所有方面需要实施的内容进行计划，包括目的、时间表、预算花费、设施、工作区、模型/客户、所需的结果，产品、材 料，设备、发饰附件和配件、服装、打扮与珠宝，背景情况和 工作时间</w:t>
            </w:r>
          </w:p>
          <w:p w14:paraId="727D572E">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—按客户简述，根据需要实施操作，尤其注意（古典风格）：真 实性、优雅、光滑、线条清晰、不受时间限制，对信息与外观 的影响，可行性、附件与配件的有效使用、传承，所需要的持 久性</w:t>
            </w:r>
          </w:p>
          <w:p w14:paraId="26433F6E">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—按客户简述，根据需要实施操作，尤其注意时尚和行业趋势： 信息与外观的影响、创造性、</w:t>
            </w:r>
            <w:r>
              <w:rPr>
                <w:rFonts w:hint="eastAsia" w:ascii="宋体" w:hAnsi="宋体" w:eastAsia="宋体" w:cs="宋体"/>
                <w:color w:val="000000"/>
                <w:kern w:val="0"/>
                <w:sz w:val="24"/>
                <w:szCs w:val="24"/>
                <w:lang w:eastAsia="zh-CN" w:bidi="ar"/>
              </w:rPr>
              <w:t>可行性</w:t>
            </w:r>
            <w:r>
              <w:rPr>
                <w:rFonts w:hint="eastAsia" w:ascii="宋体" w:hAnsi="宋体" w:eastAsia="宋体" w:cs="宋体"/>
                <w:color w:val="000000"/>
                <w:kern w:val="0"/>
                <w:sz w:val="24"/>
                <w:szCs w:val="24"/>
                <w:lang w:bidi="ar"/>
              </w:rPr>
              <w:t>、有效的使用传统与非传统技术，材料与产品，包括附件与配件，所需的持久性</w:t>
            </w:r>
          </w:p>
          <w:p w14:paraId="4A617C94">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—与客户协商，进行最后的调整</w:t>
            </w:r>
          </w:p>
          <w:p w14:paraId="3375FF4B">
            <w:pPr>
              <w:widowControl/>
              <w:autoSpaceDE w:val="0"/>
              <w:snapToGrid w:val="0"/>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—适应变化，或处理并解决所出现的问题</w:t>
            </w:r>
          </w:p>
          <w:p w14:paraId="67E36DD1">
            <w:pPr>
              <w:widowControl/>
              <w:autoSpaceDE w:val="0"/>
              <w:snapToGrid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bidi="ar"/>
              </w:rPr>
              <w:t>—完成所有的工作，包括与客户沟通，吸引回头客</w:t>
            </w:r>
          </w:p>
        </w:tc>
      </w:tr>
    </w:tbl>
    <w:p w14:paraId="12920A43">
      <w:pPr>
        <w:spacing w:before="183" w:line="219" w:lineRule="auto"/>
        <w:outlineLvl w:val="1"/>
        <w:rPr>
          <w:rFonts w:hint="eastAsia" w:ascii="宋体" w:hAnsi="宋体" w:eastAsia="宋体" w:cs="宋体"/>
          <w:spacing w:val="-3"/>
          <w:sz w:val="30"/>
          <w:szCs w:val="30"/>
        </w:rPr>
      </w:pPr>
      <w:r>
        <w:rPr>
          <w:rFonts w:hint="eastAsia" w:ascii="宋体" w:hAnsi="宋体" w:eastAsia="宋体" w:cs="宋体"/>
          <w:spacing w:val="-3"/>
          <w:sz w:val="30"/>
          <w:szCs w:val="30"/>
        </w:rPr>
        <w:t>（三）基本知识要求</w:t>
      </w:r>
    </w:p>
    <w:p w14:paraId="420BBCEA">
      <w:pPr>
        <w:bidi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1.确保职业健康和安全知识</w:t>
      </w:r>
    </w:p>
    <w:p w14:paraId="395C7CCE">
      <w:pPr>
        <w:bidi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2.头发的分析知识</w:t>
      </w:r>
    </w:p>
    <w:p w14:paraId="7744C8F1">
      <w:pPr>
        <w:bidi w:val="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.头发的修剪知识</w:t>
      </w:r>
    </w:p>
    <w:p w14:paraId="326AA6CD">
      <w:pPr>
        <w:bidi w:val="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.产品的使用知识 </w:t>
      </w:r>
    </w:p>
    <w:p w14:paraId="09B978C7">
      <w:pPr>
        <w:bidi w:val="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.发型造型知识</w:t>
      </w:r>
    </w:p>
    <w:p w14:paraId="3C3242CD">
      <w:pPr>
        <w:bidi w:val="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pacing w:val="-1"/>
          <w:sz w:val="28"/>
          <w:szCs w:val="28"/>
        </w:rPr>
        <w:t>熟练使用美发修剪工具，如：剪刀、吹风机等</w:t>
      </w:r>
      <w:r>
        <w:rPr>
          <w:rFonts w:hint="eastAsia" w:ascii="宋体" w:hAnsi="宋体" w:eastAsia="宋体" w:cs="宋体"/>
          <w:sz w:val="28"/>
          <w:szCs w:val="28"/>
        </w:rPr>
        <w:t xml:space="preserve"> </w:t>
      </w:r>
    </w:p>
    <w:p w14:paraId="304D7C6F">
      <w:pPr>
        <w:bidi w:val="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pacing w:val="-1"/>
          <w:sz w:val="28"/>
          <w:szCs w:val="28"/>
        </w:rPr>
        <w:t>能遵循比赛发型要求，反映自己的设计</w:t>
      </w:r>
    </w:p>
    <w:p w14:paraId="4BACAB16">
      <w:pPr>
        <w:spacing w:before="26" w:line="219" w:lineRule="auto"/>
        <w:rPr>
          <w:rFonts w:hint="eastAsia" w:ascii="宋体" w:hAnsi="宋体" w:eastAsia="宋体" w:cs="宋体"/>
          <w:sz w:val="28"/>
          <w:szCs w:val="28"/>
        </w:rPr>
      </w:pPr>
      <w:r>
        <w:rPr>
          <w:rFonts w:hint="eastAsia" w:ascii="宋体" w:hAnsi="宋体" w:eastAsia="宋体" w:cs="宋体"/>
          <w:spacing w:val="-1"/>
          <w:sz w:val="28"/>
          <w:szCs w:val="28"/>
          <w:lang w:val="en-US" w:eastAsia="zh-CN"/>
        </w:rPr>
        <w:t>8.</w:t>
      </w:r>
      <w:r>
        <w:rPr>
          <w:rFonts w:hint="eastAsia" w:ascii="宋体" w:hAnsi="宋体" w:eastAsia="宋体" w:cs="宋体"/>
          <w:spacing w:val="-1"/>
          <w:sz w:val="28"/>
          <w:szCs w:val="28"/>
        </w:rPr>
        <w:t>能遵守健康与安全规定</w:t>
      </w:r>
    </w:p>
    <w:p w14:paraId="68E7FF06">
      <w:pPr>
        <w:spacing w:before="28" w:line="229" w:lineRule="auto"/>
        <w:ind w:right="1139"/>
        <w:rPr>
          <w:rFonts w:hint="eastAsia" w:ascii="宋体" w:hAnsi="宋体" w:eastAsia="宋体" w:cs="宋体"/>
          <w:spacing w:val="-1"/>
          <w:sz w:val="28"/>
          <w:szCs w:val="28"/>
          <w:lang w:eastAsia="zh-CN"/>
        </w:rPr>
      </w:pPr>
      <w:r>
        <w:rPr>
          <w:rFonts w:hint="eastAsia" w:ascii="宋体" w:hAnsi="宋体" w:eastAsia="宋体" w:cs="宋体"/>
          <w:sz w:val="28"/>
          <w:szCs w:val="28"/>
          <w:lang w:val="en-US" w:eastAsia="zh-CN"/>
        </w:rPr>
        <w:t>9</w:t>
      </w:r>
      <w:r>
        <w:rPr>
          <w:rFonts w:hint="eastAsia" w:ascii="宋体" w:hAnsi="宋体" w:eastAsia="宋体" w:cs="宋体"/>
          <w:sz w:val="28"/>
          <w:szCs w:val="28"/>
        </w:rPr>
        <w:t>.能根据项目要求，做出任何长度的头发上的</w:t>
      </w:r>
      <w:r>
        <w:rPr>
          <w:rFonts w:hint="eastAsia" w:ascii="宋体" w:hAnsi="宋体" w:eastAsia="宋体" w:cs="宋体"/>
          <w:spacing w:val="-1"/>
          <w:sz w:val="28"/>
          <w:szCs w:val="28"/>
        </w:rPr>
        <w:t>艺术</w:t>
      </w:r>
      <w:r>
        <w:rPr>
          <w:rFonts w:hint="eastAsia" w:ascii="宋体" w:hAnsi="宋体" w:eastAsia="宋体" w:cs="宋体"/>
          <w:spacing w:val="-1"/>
          <w:sz w:val="28"/>
          <w:szCs w:val="28"/>
          <w:lang w:eastAsia="zh-CN"/>
        </w:rPr>
        <w:t>造型</w:t>
      </w:r>
    </w:p>
    <w:p w14:paraId="773EE010">
      <w:pPr>
        <w:spacing w:before="28" w:line="229" w:lineRule="auto"/>
        <w:ind w:right="1139"/>
        <w:rPr>
          <w:rFonts w:hint="eastAsia" w:ascii="宋体" w:hAnsi="宋体" w:eastAsia="宋体" w:cs="宋体"/>
          <w:sz w:val="28"/>
          <w:szCs w:val="28"/>
        </w:rPr>
      </w:pPr>
      <w:r>
        <w:rPr>
          <w:rFonts w:hint="eastAsia" w:ascii="宋体" w:hAnsi="宋体" w:eastAsia="宋体" w:cs="宋体"/>
          <w:spacing w:val="-1"/>
          <w:sz w:val="28"/>
          <w:szCs w:val="28"/>
          <w:lang w:val="en-US" w:eastAsia="zh-CN"/>
        </w:rPr>
        <w:t>10</w:t>
      </w:r>
      <w:r>
        <w:rPr>
          <w:rFonts w:hint="eastAsia" w:ascii="宋体" w:hAnsi="宋体" w:eastAsia="宋体" w:cs="宋体"/>
          <w:spacing w:val="-1"/>
          <w:sz w:val="28"/>
          <w:szCs w:val="28"/>
        </w:rPr>
        <w:t>.能熟练展示各种创造性技巧</w:t>
      </w:r>
    </w:p>
    <w:p w14:paraId="0C2E013D">
      <w:pPr>
        <w:spacing w:before="78" w:line="221" w:lineRule="auto"/>
        <w:ind w:left="27"/>
        <w:rPr>
          <w:rFonts w:hint="eastAsia" w:ascii="宋体" w:hAnsi="宋体" w:eastAsia="宋体" w:cs="宋体"/>
          <w:sz w:val="32"/>
          <w:szCs w:val="32"/>
        </w:rPr>
      </w:pPr>
      <w:r>
        <w:rPr>
          <w:rFonts w:hint="eastAsia" w:ascii="宋体" w:hAnsi="宋体" w:eastAsia="宋体" w:cs="宋体"/>
          <w:b/>
          <w:bCs/>
          <w:spacing w:val="29"/>
          <w:sz w:val="32"/>
          <w:szCs w:val="32"/>
        </w:rPr>
        <w:t>二.裁判组与选手</w:t>
      </w:r>
    </w:p>
    <w:p w14:paraId="04450ED5">
      <w:pPr>
        <w:spacing w:before="25" w:line="221" w:lineRule="auto"/>
        <w:ind w:left="514"/>
        <w:rPr>
          <w:rFonts w:hint="eastAsia" w:ascii="宋体" w:hAnsi="宋体" w:eastAsia="宋体" w:cs="宋体"/>
          <w:sz w:val="30"/>
          <w:szCs w:val="30"/>
        </w:rPr>
      </w:pPr>
      <w:r>
        <w:rPr>
          <w:rFonts w:hint="eastAsia" w:ascii="宋体" w:hAnsi="宋体" w:eastAsia="宋体" w:cs="宋体"/>
          <w:spacing w:val="-4"/>
          <w:sz w:val="30"/>
          <w:szCs w:val="30"/>
        </w:rPr>
        <w:t>（一）裁判组</w:t>
      </w:r>
    </w:p>
    <w:p w14:paraId="67D83832">
      <w:pPr>
        <w:spacing w:before="25" w:line="230" w:lineRule="auto"/>
        <w:ind w:left="26" w:right="33" w:firstLine="506"/>
        <w:rPr>
          <w:rFonts w:hint="eastAsia" w:ascii="宋体" w:hAnsi="宋体" w:eastAsia="宋体" w:cs="宋体"/>
          <w:sz w:val="28"/>
          <w:szCs w:val="28"/>
        </w:rPr>
      </w:pPr>
      <w:r>
        <w:rPr>
          <w:rFonts w:hint="eastAsia" w:ascii="宋体" w:hAnsi="宋体" w:eastAsia="宋体" w:cs="宋体"/>
          <w:spacing w:val="-5"/>
          <w:sz w:val="28"/>
          <w:szCs w:val="28"/>
          <w:lang w:val="en-US" w:eastAsia="zh-CN"/>
        </w:rPr>
        <w:t>1、</w:t>
      </w:r>
      <w:r>
        <w:rPr>
          <w:rFonts w:hint="eastAsia" w:ascii="宋体" w:hAnsi="宋体" w:eastAsia="宋体" w:cs="宋体"/>
          <w:spacing w:val="-5"/>
          <w:sz w:val="28"/>
          <w:szCs w:val="28"/>
        </w:rPr>
        <w:t>由裁判长</w:t>
      </w:r>
      <w:r>
        <w:rPr>
          <w:rFonts w:hint="eastAsia" w:ascii="宋体" w:hAnsi="宋体" w:eastAsia="宋体" w:cs="宋体"/>
          <w:spacing w:val="-33"/>
          <w:sz w:val="28"/>
          <w:szCs w:val="28"/>
        </w:rPr>
        <w:t xml:space="preserve"> </w:t>
      </w:r>
      <w:r>
        <w:rPr>
          <w:rFonts w:hint="eastAsia" w:ascii="宋体" w:hAnsi="宋体" w:eastAsia="宋体" w:cs="宋体"/>
          <w:spacing w:val="-5"/>
          <w:sz w:val="28"/>
          <w:szCs w:val="28"/>
        </w:rPr>
        <w:t>1</w:t>
      </w:r>
      <w:r>
        <w:rPr>
          <w:rFonts w:hint="eastAsia" w:ascii="宋体" w:hAnsi="宋体" w:eastAsia="宋体" w:cs="宋体"/>
          <w:spacing w:val="-48"/>
          <w:sz w:val="28"/>
          <w:szCs w:val="28"/>
        </w:rPr>
        <w:t xml:space="preserve"> </w:t>
      </w:r>
      <w:r>
        <w:rPr>
          <w:rFonts w:hint="eastAsia" w:ascii="宋体" w:hAnsi="宋体" w:eastAsia="宋体" w:cs="宋体"/>
          <w:spacing w:val="-5"/>
          <w:sz w:val="28"/>
          <w:szCs w:val="28"/>
        </w:rPr>
        <w:t>名，裁判员若干名共同组成，在裁判长的带领</w:t>
      </w:r>
      <w:r>
        <w:rPr>
          <w:rFonts w:hint="eastAsia" w:ascii="宋体" w:hAnsi="宋体" w:eastAsia="宋体" w:cs="宋体"/>
          <w:spacing w:val="-6"/>
          <w:sz w:val="28"/>
          <w:szCs w:val="28"/>
        </w:rPr>
        <w:t>下裁判组成员负责</w:t>
      </w:r>
      <w:r>
        <w:rPr>
          <w:rFonts w:hint="eastAsia" w:ascii="宋体" w:hAnsi="宋体" w:eastAsia="宋体" w:cs="宋体"/>
          <w:spacing w:val="-1"/>
          <w:sz w:val="28"/>
          <w:szCs w:val="28"/>
        </w:rPr>
        <w:t>各项赛务工作，裁判将分组并循环。</w:t>
      </w:r>
    </w:p>
    <w:p w14:paraId="3985D171">
      <w:pPr>
        <w:spacing w:before="26" w:line="221" w:lineRule="auto"/>
        <w:ind w:firstLine="552" w:firstLineChars="200"/>
        <w:rPr>
          <w:rFonts w:hint="eastAsia" w:ascii="宋体" w:hAnsi="宋体" w:eastAsia="宋体" w:cs="宋体"/>
          <w:sz w:val="28"/>
          <w:szCs w:val="28"/>
        </w:rPr>
      </w:pPr>
      <w:r>
        <w:rPr>
          <w:rFonts w:hint="eastAsia" w:ascii="宋体" w:hAnsi="宋体" w:eastAsia="宋体" w:cs="宋体"/>
          <w:spacing w:val="-2"/>
          <w:sz w:val="28"/>
          <w:szCs w:val="28"/>
          <w:lang w:val="en-US" w:eastAsia="zh-CN"/>
        </w:rPr>
        <w:t>2、</w:t>
      </w:r>
      <w:r>
        <w:rPr>
          <w:rFonts w:hint="eastAsia" w:ascii="宋体" w:hAnsi="宋体" w:eastAsia="宋体" w:cs="宋体"/>
          <w:spacing w:val="-2"/>
          <w:sz w:val="28"/>
          <w:szCs w:val="28"/>
        </w:rPr>
        <w:t>裁判组职责：</w:t>
      </w:r>
    </w:p>
    <w:p w14:paraId="2ABC9AFB">
      <w:pPr>
        <w:spacing w:before="22" w:line="235" w:lineRule="auto"/>
        <w:ind w:left="24" w:firstLine="488"/>
        <w:rPr>
          <w:rFonts w:hint="eastAsia" w:ascii="宋体" w:hAnsi="宋体" w:eastAsia="宋体" w:cs="宋体"/>
          <w:spacing w:val="-1"/>
          <w:sz w:val="28"/>
          <w:szCs w:val="28"/>
        </w:rPr>
      </w:pPr>
      <w:r>
        <w:rPr>
          <w:rFonts w:hint="eastAsia" w:ascii="宋体" w:hAnsi="宋体" w:eastAsia="宋体" w:cs="宋体"/>
          <w:spacing w:val="-4"/>
          <w:sz w:val="28"/>
          <w:szCs w:val="28"/>
        </w:rPr>
        <w:t>负责竞赛现场的检录工作，主要包括：核对选手证件；维护赛场纪律；控制</w:t>
      </w:r>
      <w:r>
        <w:rPr>
          <w:rFonts w:hint="eastAsia" w:ascii="宋体" w:hAnsi="宋体" w:eastAsia="宋体" w:cs="宋体"/>
          <w:spacing w:val="-2"/>
          <w:sz w:val="28"/>
          <w:szCs w:val="28"/>
        </w:rPr>
        <w:t>竞赛时间；记录赛场情况；核查实际操作竞赛使用材料、设备；监督耗材发</w:t>
      </w:r>
      <w:r>
        <w:rPr>
          <w:rFonts w:hint="eastAsia" w:ascii="宋体" w:hAnsi="宋体" w:eastAsia="宋体" w:cs="宋体"/>
          <w:spacing w:val="-3"/>
          <w:sz w:val="28"/>
          <w:szCs w:val="28"/>
        </w:rPr>
        <w:t>放；</w:t>
      </w:r>
      <w:r>
        <w:rPr>
          <w:rFonts w:hint="eastAsia" w:ascii="宋体" w:hAnsi="宋体" w:eastAsia="宋体" w:cs="宋体"/>
          <w:sz w:val="28"/>
          <w:szCs w:val="28"/>
        </w:rPr>
        <w:t xml:space="preserve"> </w:t>
      </w:r>
      <w:r>
        <w:rPr>
          <w:rFonts w:hint="eastAsia" w:ascii="宋体" w:hAnsi="宋体" w:eastAsia="宋体" w:cs="宋体"/>
          <w:spacing w:val="-3"/>
          <w:sz w:val="28"/>
          <w:szCs w:val="28"/>
        </w:rPr>
        <w:t>参与竞赛的抽签工作；现场违规行为判定；竞赛过程中成绩评定、汇总工作；与</w:t>
      </w:r>
      <w:r>
        <w:rPr>
          <w:rFonts w:hint="eastAsia" w:ascii="宋体" w:hAnsi="宋体" w:eastAsia="宋体" w:cs="宋体"/>
          <w:spacing w:val="-1"/>
          <w:sz w:val="28"/>
          <w:szCs w:val="28"/>
        </w:rPr>
        <w:t>裁判长共同解决疑难问题。</w:t>
      </w:r>
    </w:p>
    <w:p w14:paraId="26316F6B">
      <w:pPr>
        <w:pStyle w:val="3"/>
        <w:kinsoku w:val="0"/>
        <w:overflowPunct w:val="0"/>
        <w:spacing w:before="8"/>
        <w:ind w:left="0"/>
      </w:pPr>
    </w:p>
    <w:p w14:paraId="1128AB85">
      <w:pPr>
        <w:pStyle w:val="2"/>
        <w:kinsoku w:val="0"/>
        <w:overflowPunct w:val="0"/>
        <w:rPr>
          <w:b w:val="0"/>
          <w:bCs/>
          <w:sz w:val="30"/>
          <w:szCs w:val="30"/>
        </w:rPr>
      </w:pPr>
      <w:r>
        <w:rPr>
          <w:rFonts w:hint="eastAsia"/>
          <w:b w:val="0"/>
          <w:bCs/>
          <w:sz w:val="30"/>
          <w:szCs w:val="30"/>
          <w:lang w:eastAsia="zh-CN"/>
        </w:rPr>
        <w:t>（二）</w:t>
      </w:r>
      <w:r>
        <w:rPr>
          <w:b w:val="0"/>
          <w:bCs/>
          <w:sz w:val="30"/>
          <w:szCs w:val="30"/>
        </w:rPr>
        <w:t>执裁要求</w:t>
      </w:r>
    </w:p>
    <w:p w14:paraId="00EAC75D">
      <w:pPr>
        <w:pStyle w:val="3"/>
        <w:tabs>
          <w:tab w:val="left" w:pos="519"/>
        </w:tabs>
        <w:kinsoku w:val="0"/>
        <w:overflowPunct w:val="0"/>
        <w:spacing w:before="12" w:line="329" w:lineRule="exac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1、</w:t>
      </w:r>
      <w:r>
        <w:rPr>
          <w:rFonts w:hint="eastAsia" w:ascii="宋体" w:hAnsi="宋体" w:eastAsia="宋体" w:cs="宋体"/>
          <w:b w:val="0"/>
          <w:bCs w:val="0"/>
          <w:sz w:val="28"/>
          <w:szCs w:val="28"/>
        </w:rPr>
        <w:t>保持中立，遵守公平公正竞赛准则，坚守裁判道德底线；</w:t>
      </w:r>
    </w:p>
    <w:p w14:paraId="527F00A0">
      <w:pPr>
        <w:pStyle w:val="3"/>
        <w:tabs>
          <w:tab w:val="left" w:pos="519"/>
        </w:tabs>
        <w:kinsoku w:val="0"/>
        <w:overflowPunct w:val="0"/>
        <w:spacing w:line="326" w:lineRule="exac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rPr>
        <w:t>按照公平尺度以同样的标准对待每一位选手；</w:t>
      </w:r>
    </w:p>
    <w:p w14:paraId="3BEB5660">
      <w:pPr>
        <w:pStyle w:val="3"/>
        <w:tabs>
          <w:tab w:val="left" w:pos="519"/>
        </w:tabs>
        <w:kinsoku w:val="0"/>
        <w:overflowPunct w:val="0"/>
        <w:spacing w:before="5" w:line="328" w:lineRule="exact"/>
        <w:rPr>
          <w:rFonts w:hint="eastAsia" w:ascii="宋体" w:hAnsi="宋体" w:eastAsia="宋体" w:cs="宋体"/>
          <w:sz w:val="28"/>
          <w:szCs w:val="28"/>
        </w:rPr>
      </w:pPr>
      <w:r>
        <w:rPr>
          <w:rFonts w:hint="eastAsia" w:ascii="宋体" w:hAnsi="宋体" w:eastAsia="宋体" w:cs="宋体"/>
          <w:b w:val="0"/>
          <w:bCs w:val="0"/>
          <w:sz w:val="28"/>
          <w:szCs w:val="28"/>
          <w:lang w:val="en-US"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rPr>
        <w:t>尊重事实，不受个人信仰、偏好和感觉影响，不带个人目的、成见和偏见；</w:t>
      </w:r>
    </w:p>
    <w:p w14:paraId="1E0436B9">
      <w:pPr>
        <w:pStyle w:val="3"/>
        <w:tabs>
          <w:tab w:val="left" w:pos="519"/>
        </w:tabs>
        <w:kinsoku w:val="0"/>
        <w:overflowPunct w:val="0"/>
        <w:spacing w:line="325" w:lineRule="exact"/>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依据选手的真实表现进行正确的评测，不能有打压和抬高分数行为；</w:t>
      </w:r>
    </w:p>
    <w:p w14:paraId="11240EC9">
      <w:pPr>
        <w:pStyle w:val="3"/>
        <w:tabs>
          <w:tab w:val="left" w:pos="519"/>
        </w:tabs>
        <w:kinsoku w:val="0"/>
        <w:overflowPunct w:val="0"/>
        <w:spacing w:line="326" w:lineRule="exact"/>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小组评议时应告知看到的真相，不能有谎言、欺骗和诱导行为；</w:t>
      </w:r>
    </w:p>
    <w:p w14:paraId="6F58B890">
      <w:pPr>
        <w:pStyle w:val="3"/>
        <w:tabs>
          <w:tab w:val="left" w:pos="519"/>
        </w:tabs>
        <w:kinsoku w:val="0"/>
        <w:overflowPunct w:val="0"/>
        <w:spacing w:line="326" w:lineRule="exact"/>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对自己的评分结果负责，并能证明其正当性；</w:t>
      </w:r>
    </w:p>
    <w:p w14:paraId="4CEEA703">
      <w:pPr>
        <w:pStyle w:val="3"/>
        <w:tabs>
          <w:tab w:val="left" w:pos="519"/>
        </w:tabs>
        <w:kinsoku w:val="0"/>
        <w:overflowPunct w:val="0"/>
        <w:spacing w:line="329" w:lineRule="exact"/>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评分实行小组负责制，裁判要对小组评分结果负责。</w:t>
      </w:r>
    </w:p>
    <w:p w14:paraId="58CF7D69">
      <w:pPr>
        <w:spacing w:before="26" w:line="221" w:lineRule="auto"/>
        <w:rPr>
          <w:rFonts w:hint="eastAsia" w:ascii="宋体" w:hAnsi="宋体" w:eastAsia="宋体" w:cs="宋体"/>
          <w:sz w:val="30"/>
          <w:szCs w:val="30"/>
        </w:rPr>
      </w:pPr>
      <w:r>
        <w:rPr>
          <w:rFonts w:hint="eastAsia" w:ascii="宋体" w:hAnsi="宋体" w:eastAsia="宋体" w:cs="宋体"/>
          <w:spacing w:val="-4"/>
          <w:sz w:val="30"/>
          <w:szCs w:val="30"/>
        </w:rPr>
        <w:t>（</w:t>
      </w:r>
      <w:r>
        <w:rPr>
          <w:rFonts w:hint="eastAsia" w:ascii="宋体" w:hAnsi="宋体" w:eastAsia="宋体" w:cs="宋体"/>
          <w:spacing w:val="-4"/>
          <w:sz w:val="30"/>
          <w:szCs w:val="30"/>
          <w:lang w:eastAsia="zh-CN"/>
        </w:rPr>
        <w:t>三</w:t>
      </w:r>
      <w:r>
        <w:rPr>
          <w:rFonts w:hint="eastAsia" w:ascii="宋体" w:hAnsi="宋体" w:eastAsia="宋体" w:cs="宋体"/>
          <w:spacing w:val="-4"/>
          <w:sz w:val="30"/>
          <w:szCs w:val="30"/>
        </w:rPr>
        <w:t>） 选手</w:t>
      </w:r>
    </w:p>
    <w:p w14:paraId="5DBCA735">
      <w:pPr>
        <w:spacing w:line="220" w:lineRule="auto"/>
        <w:ind w:firstLine="560" w:firstLineChars="200"/>
        <w:rPr>
          <w:rFonts w:hint="eastAsia" w:ascii="宋体" w:hAnsi="宋体" w:eastAsia="宋体" w:cs="宋体"/>
          <w:spacing w:val="-1"/>
          <w:sz w:val="28"/>
          <w:szCs w:val="28"/>
        </w:rPr>
      </w:pPr>
      <w:r>
        <w:rPr>
          <w:rFonts w:hint="eastAsia" w:ascii="宋体" w:hAnsi="宋体" w:eastAsia="宋体" w:cs="宋体"/>
          <w:i w:val="0"/>
          <w:iCs w:val="0"/>
          <w:caps w:val="0"/>
          <w:color w:val="000000"/>
          <w:spacing w:val="0"/>
          <w:sz w:val="28"/>
          <w:szCs w:val="28"/>
          <w:shd w:val="clear" w:fill="FFFFFF"/>
          <w:vertAlign w:val="baseline"/>
        </w:rPr>
        <w:t>遵纪守法、爱岗敬业，具有扎实的专业知识和良好的操作技能</w:t>
      </w:r>
      <w:r>
        <w:rPr>
          <w:rFonts w:hint="eastAsia" w:ascii="宋体" w:hAnsi="宋体" w:eastAsia="宋体" w:cs="宋体"/>
          <w:i w:val="0"/>
          <w:iCs w:val="0"/>
          <w:caps w:val="0"/>
          <w:color w:val="000000"/>
          <w:spacing w:val="0"/>
          <w:sz w:val="28"/>
          <w:szCs w:val="28"/>
          <w:shd w:val="clear" w:fill="FFFFFF"/>
          <w:vertAlign w:val="baseline"/>
          <w:lang w:eastAsia="zh-CN"/>
        </w:rPr>
        <w:t>，且</w:t>
      </w:r>
      <w:r>
        <w:rPr>
          <w:rFonts w:hint="eastAsia" w:ascii="宋体" w:hAnsi="宋体" w:eastAsia="宋体" w:cs="宋体"/>
          <w:i w:val="0"/>
          <w:iCs w:val="0"/>
          <w:caps w:val="0"/>
          <w:color w:val="000000"/>
          <w:spacing w:val="0"/>
          <w:sz w:val="28"/>
          <w:szCs w:val="28"/>
          <w:shd w:val="clear" w:fill="FFFFFF"/>
          <w:lang w:eastAsia="zh-CN"/>
        </w:rPr>
        <w:t>年满</w:t>
      </w:r>
      <w:r>
        <w:rPr>
          <w:rFonts w:hint="eastAsia" w:ascii="宋体" w:hAnsi="宋体" w:eastAsia="宋体" w:cs="宋体"/>
          <w:i w:val="0"/>
          <w:iCs w:val="0"/>
          <w:caps w:val="0"/>
          <w:color w:val="000000"/>
          <w:spacing w:val="0"/>
          <w:sz w:val="28"/>
          <w:szCs w:val="28"/>
          <w:shd w:val="clear" w:fill="FFFFFF"/>
        </w:rPr>
        <w:t>16周岁以上</w:t>
      </w:r>
      <w:r>
        <w:rPr>
          <w:rFonts w:hint="eastAsia" w:ascii="宋体" w:hAnsi="宋体" w:eastAsia="宋体" w:cs="宋体"/>
          <w:i w:val="0"/>
          <w:iCs w:val="0"/>
          <w:caps w:val="0"/>
          <w:color w:val="000000"/>
          <w:spacing w:val="0"/>
          <w:sz w:val="28"/>
          <w:szCs w:val="28"/>
          <w:shd w:val="clear" w:fill="FFFFFF"/>
          <w:lang w:eastAsia="zh-CN"/>
        </w:rPr>
        <w:t>的</w:t>
      </w:r>
      <w:r>
        <w:rPr>
          <w:rFonts w:hint="eastAsia" w:ascii="宋体" w:hAnsi="宋体" w:eastAsia="宋体" w:cs="宋体"/>
          <w:i w:val="0"/>
          <w:iCs w:val="0"/>
          <w:caps w:val="0"/>
          <w:color w:val="000000"/>
          <w:spacing w:val="0"/>
          <w:sz w:val="28"/>
          <w:szCs w:val="28"/>
          <w:shd w:val="clear" w:fill="FFFFFF"/>
          <w:vertAlign w:val="baseline"/>
        </w:rPr>
        <w:t>企业、院校、</w:t>
      </w:r>
      <w:r>
        <w:rPr>
          <w:rFonts w:hint="eastAsia" w:ascii="宋体" w:hAnsi="宋体" w:eastAsia="宋体" w:cs="宋体"/>
          <w:i w:val="0"/>
          <w:iCs w:val="0"/>
          <w:caps w:val="0"/>
          <w:color w:val="000000"/>
          <w:spacing w:val="0"/>
          <w:sz w:val="28"/>
          <w:szCs w:val="28"/>
          <w:shd w:val="clear" w:fill="FFFFFF"/>
          <w:vertAlign w:val="baseline"/>
          <w:lang w:eastAsia="zh-CN"/>
        </w:rPr>
        <w:t>社会</w:t>
      </w:r>
      <w:r>
        <w:rPr>
          <w:rFonts w:hint="eastAsia" w:ascii="宋体" w:hAnsi="宋体" w:eastAsia="宋体" w:cs="宋体"/>
          <w:i w:val="0"/>
          <w:iCs w:val="0"/>
          <w:caps w:val="0"/>
          <w:color w:val="000000"/>
          <w:spacing w:val="0"/>
          <w:sz w:val="28"/>
          <w:szCs w:val="28"/>
          <w:shd w:val="clear" w:fill="FFFFFF"/>
          <w:vertAlign w:val="baseline"/>
        </w:rPr>
        <w:t>从事相关专业人员</w:t>
      </w:r>
      <w:r>
        <w:rPr>
          <w:rFonts w:hint="eastAsia" w:ascii="宋体" w:hAnsi="宋体" w:eastAsia="宋体" w:cs="宋体"/>
          <w:i w:val="0"/>
          <w:iCs w:val="0"/>
          <w:caps w:val="0"/>
          <w:color w:val="000000"/>
          <w:spacing w:val="0"/>
          <w:sz w:val="28"/>
          <w:szCs w:val="28"/>
          <w:shd w:val="clear" w:fill="FFFFFF"/>
          <w:vertAlign w:val="baseline"/>
          <w:lang w:eastAsia="zh-CN"/>
        </w:rPr>
        <w:t>，</w:t>
      </w:r>
      <w:r>
        <w:rPr>
          <w:rFonts w:hint="eastAsia" w:ascii="宋体" w:hAnsi="宋体" w:eastAsia="宋体" w:cs="宋体"/>
          <w:b w:val="0"/>
          <w:bCs w:val="0"/>
          <w:spacing w:val="-3"/>
          <w:sz w:val="28"/>
          <w:szCs w:val="28"/>
        </w:rPr>
        <w:t>技能水平</w:t>
      </w:r>
      <w:r>
        <w:rPr>
          <w:rFonts w:hint="eastAsia" w:ascii="宋体" w:hAnsi="宋体" w:eastAsia="宋体" w:cs="宋体"/>
          <w:spacing w:val="-3"/>
          <w:sz w:val="28"/>
          <w:szCs w:val="28"/>
        </w:rPr>
        <w:t>具备扎实的基本功和操作技能，思</w:t>
      </w:r>
      <w:r>
        <w:rPr>
          <w:rFonts w:hint="eastAsia" w:ascii="宋体" w:hAnsi="宋体" w:eastAsia="宋体" w:cs="宋体"/>
          <w:spacing w:val="-4"/>
          <w:sz w:val="28"/>
          <w:szCs w:val="28"/>
        </w:rPr>
        <w:t>想品德优秀、身心健康，且有较</w:t>
      </w:r>
      <w:r>
        <w:rPr>
          <w:rFonts w:hint="eastAsia" w:ascii="宋体" w:hAnsi="宋体" w:eastAsia="宋体" w:cs="宋体"/>
          <w:spacing w:val="-1"/>
          <w:sz w:val="28"/>
          <w:szCs w:val="28"/>
        </w:rPr>
        <w:t>强学习领悟能力，良好的身体素质、心理素质及应变能力的人员</w:t>
      </w:r>
      <w:bookmarkStart w:id="24" w:name="bookmark9"/>
      <w:bookmarkEnd w:id="24"/>
      <w:bookmarkStart w:id="25" w:name="bookmark11"/>
      <w:bookmarkEnd w:id="25"/>
      <w:bookmarkStart w:id="26" w:name="bookmark13"/>
      <w:bookmarkEnd w:id="26"/>
    </w:p>
    <w:p w14:paraId="62A4BB30">
      <w:pPr>
        <w:spacing w:line="220" w:lineRule="auto"/>
        <w:ind w:firstLine="611" w:firstLineChars="200"/>
        <w:rPr>
          <w:rFonts w:hint="eastAsia" w:ascii="宋体" w:hAnsi="宋体" w:eastAsia="宋体" w:cs="宋体"/>
          <w:sz w:val="32"/>
          <w:szCs w:val="32"/>
        </w:rPr>
      </w:pPr>
      <w:r>
        <w:rPr>
          <w:rFonts w:hint="eastAsia" w:ascii="宋体" w:hAnsi="宋体" w:eastAsia="宋体" w:cs="宋体"/>
          <w:b/>
          <w:bCs/>
          <w:spacing w:val="-8"/>
          <w:sz w:val="32"/>
          <w:szCs w:val="32"/>
        </w:rPr>
        <w:t>三</w:t>
      </w:r>
      <w:r>
        <w:rPr>
          <w:rFonts w:hint="eastAsia" w:ascii="宋体" w:hAnsi="宋体" w:eastAsia="宋体" w:cs="宋体"/>
          <w:spacing w:val="-62"/>
          <w:sz w:val="32"/>
          <w:szCs w:val="32"/>
        </w:rPr>
        <w:t xml:space="preserve"> </w:t>
      </w:r>
      <w:r>
        <w:rPr>
          <w:rFonts w:hint="eastAsia" w:ascii="宋体" w:hAnsi="宋体" w:eastAsia="宋体" w:cs="宋体"/>
          <w:b/>
          <w:bCs/>
          <w:spacing w:val="-8"/>
          <w:sz w:val="32"/>
          <w:szCs w:val="32"/>
        </w:rPr>
        <w:t>.竞</w:t>
      </w:r>
      <w:r>
        <w:rPr>
          <w:rFonts w:hint="eastAsia" w:ascii="宋体" w:hAnsi="宋体" w:eastAsia="宋体" w:cs="宋体"/>
          <w:spacing w:val="-68"/>
          <w:sz w:val="32"/>
          <w:szCs w:val="32"/>
        </w:rPr>
        <w:t xml:space="preserve"> </w:t>
      </w:r>
      <w:r>
        <w:rPr>
          <w:rFonts w:hint="eastAsia" w:ascii="宋体" w:hAnsi="宋体" w:eastAsia="宋体" w:cs="宋体"/>
          <w:b/>
          <w:bCs/>
          <w:spacing w:val="-8"/>
          <w:sz w:val="32"/>
          <w:szCs w:val="32"/>
        </w:rPr>
        <w:t>赛</w:t>
      </w:r>
      <w:r>
        <w:rPr>
          <w:rFonts w:hint="eastAsia" w:ascii="宋体" w:hAnsi="宋体" w:eastAsia="宋体" w:cs="宋体"/>
          <w:spacing w:val="-66"/>
          <w:sz w:val="32"/>
          <w:szCs w:val="32"/>
        </w:rPr>
        <w:t xml:space="preserve"> </w:t>
      </w:r>
      <w:r>
        <w:rPr>
          <w:rFonts w:hint="eastAsia" w:ascii="宋体" w:hAnsi="宋体" w:eastAsia="宋体" w:cs="宋体"/>
          <w:b/>
          <w:bCs/>
          <w:spacing w:val="-8"/>
          <w:sz w:val="32"/>
          <w:szCs w:val="32"/>
        </w:rPr>
        <w:t>项目</w:t>
      </w:r>
    </w:p>
    <w:p w14:paraId="1F405371">
      <w:pPr>
        <w:spacing w:before="78" w:line="220" w:lineRule="auto"/>
        <w:rPr>
          <w:rFonts w:hint="eastAsia" w:ascii="宋体" w:hAnsi="宋体" w:eastAsia="宋体" w:cs="宋体"/>
          <w:b w:val="0"/>
          <w:bCs w:val="0"/>
          <w:sz w:val="30"/>
          <w:szCs w:val="30"/>
        </w:rPr>
      </w:pPr>
      <w:r>
        <w:rPr>
          <w:rFonts w:hint="eastAsia" w:ascii="宋体" w:hAnsi="宋体" w:eastAsia="宋体" w:cs="宋体"/>
          <w:b w:val="0"/>
          <w:bCs w:val="0"/>
          <w:spacing w:val="-2"/>
          <w:sz w:val="30"/>
          <w:szCs w:val="30"/>
        </w:rPr>
        <w:t>（一）竞赛项目命题原则</w:t>
      </w:r>
    </w:p>
    <w:p w14:paraId="2C746414">
      <w:pPr>
        <w:spacing w:before="182" w:line="236" w:lineRule="auto"/>
        <w:ind w:left="22" w:right="54" w:firstLine="502"/>
        <w:jc w:val="both"/>
        <w:rPr>
          <w:rFonts w:hint="eastAsia" w:ascii="宋体" w:hAnsi="宋体" w:eastAsia="宋体" w:cs="宋体"/>
          <w:sz w:val="28"/>
          <w:szCs w:val="28"/>
        </w:rPr>
      </w:pPr>
      <w:r>
        <w:rPr>
          <w:rFonts w:hint="eastAsia" w:ascii="宋体" w:hAnsi="宋体" w:eastAsia="宋体" w:cs="宋体"/>
          <w:spacing w:val="-1"/>
          <w:sz w:val="28"/>
          <w:szCs w:val="28"/>
        </w:rPr>
        <w:t>以检</w:t>
      </w:r>
      <w:r>
        <w:rPr>
          <w:rFonts w:hint="eastAsia" w:ascii="宋体" w:hAnsi="宋体" w:eastAsia="宋体" w:cs="宋体"/>
          <w:spacing w:val="-3"/>
          <w:sz w:val="28"/>
          <w:szCs w:val="28"/>
        </w:rPr>
        <w:t>验参赛选手的美发操作基本功为重点，竞赛项目涵盖世界技能大赛美发项目所涉及的部分美发工艺，尽可能保留世界技能大赛的基本技术难度，并缩短竞赛</w:t>
      </w:r>
      <w:r>
        <w:rPr>
          <w:rFonts w:hint="eastAsia" w:ascii="宋体" w:hAnsi="宋体" w:eastAsia="宋体" w:cs="宋体"/>
          <w:sz w:val="28"/>
          <w:szCs w:val="28"/>
        </w:rPr>
        <w:t>时间，竞赛项目在规定时间内完成。本次选拔赛采取公开命题形式,竞赛项目内</w:t>
      </w:r>
      <w:r>
        <w:rPr>
          <w:rFonts w:hint="eastAsia" w:ascii="宋体" w:hAnsi="宋体" w:eastAsia="宋体" w:cs="宋体"/>
          <w:spacing w:val="-1"/>
          <w:sz w:val="28"/>
          <w:szCs w:val="28"/>
        </w:rPr>
        <w:t>容为最终试题，原则上</w:t>
      </w:r>
      <w:r>
        <w:rPr>
          <w:rFonts w:hint="eastAsia" w:ascii="宋体" w:hAnsi="宋体" w:eastAsia="宋体" w:cs="宋体"/>
          <w:spacing w:val="-1"/>
          <w:sz w:val="28"/>
          <w:szCs w:val="28"/>
          <w:lang w:eastAsia="zh-CN"/>
        </w:rPr>
        <w:t>不超过</w:t>
      </w:r>
      <w:r>
        <w:rPr>
          <w:rFonts w:hint="eastAsia" w:ascii="宋体" w:hAnsi="宋体" w:eastAsia="宋体" w:cs="宋体"/>
          <w:spacing w:val="-1"/>
          <w:sz w:val="28"/>
          <w:szCs w:val="28"/>
          <w:lang w:val="en-US" w:eastAsia="zh-CN"/>
        </w:rPr>
        <w:t>5%</w:t>
      </w:r>
      <w:r>
        <w:rPr>
          <w:rFonts w:hint="eastAsia" w:ascii="宋体" w:hAnsi="宋体" w:eastAsia="宋体" w:cs="宋体"/>
          <w:spacing w:val="-1"/>
          <w:sz w:val="28"/>
          <w:szCs w:val="28"/>
        </w:rPr>
        <w:t>修改和调整。</w:t>
      </w:r>
    </w:p>
    <w:p w14:paraId="7A5B6C0F">
      <w:pPr>
        <w:spacing w:before="182" w:line="220" w:lineRule="auto"/>
        <w:ind w:left="41"/>
        <w:rPr>
          <w:rFonts w:hint="eastAsia" w:ascii="宋体" w:hAnsi="宋体" w:eastAsia="宋体" w:cs="宋体"/>
          <w:sz w:val="28"/>
          <w:szCs w:val="28"/>
        </w:rPr>
      </w:pPr>
      <w:r>
        <w:rPr>
          <w:rFonts w:hint="eastAsia" w:ascii="宋体" w:hAnsi="宋体" w:eastAsia="宋体" w:cs="宋体"/>
          <w:spacing w:val="-4"/>
          <w:sz w:val="28"/>
          <w:szCs w:val="28"/>
        </w:rPr>
        <w:t>竞赛项目内容</w:t>
      </w:r>
    </w:p>
    <w:p w14:paraId="79EA2EF0">
      <w:pPr>
        <w:spacing w:before="25" w:line="218" w:lineRule="auto"/>
        <w:ind w:left="22"/>
        <w:rPr>
          <w:rFonts w:hint="eastAsia" w:ascii="宋体" w:hAnsi="宋体" w:eastAsia="宋体" w:cs="宋体"/>
          <w:sz w:val="28"/>
          <w:szCs w:val="28"/>
        </w:rPr>
      </w:pPr>
      <w:r>
        <w:rPr>
          <w:rFonts w:hint="eastAsia" w:ascii="宋体" w:hAnsi="宋体" w:eastAsia="宋体" w:cs="宋体"/>
          <w:spacing w:val="-4"/>
          <w:sz w:val="28"/>
          <w:szCs w:val="28"/>
        </w:rPr>
        <w:t>竞赛项目分为</w:t>
      </w:r>
      <w:r>
        <w:rPr>
          <w:rFonts w:hint="eastAsia" w:ascii="宋体" w:hAnsi="宋体" w:eastAsia="宋体" w:cs="宋体"/>
          <w:spacing w:val="-4"/>
          <w:sz w:val="28"/>
          <w:szCs w:val="28"/>
          <w:lang w:eastAsia="zh-CN"/>
        </w:rPr>
        <w:t>均等层次修剪和</w:t>
      </w:r>
      <w:r>
        <w:rPr>
          <w:rFonts w:hint="eastAsia" w:ascii="宋体" w:hAnsi="宋体" w:eastAsia="宋体" w:cs="宋体"/>
          <w:color w:val="141414"/>
          <w:spacing w:val="-1"/>
          <w:sz w:val="28"/>
          <w:szCs w:val="28"/>
        </w:rPr>
        <w:t>标准卷杠（</w:t>
      </w:r>
      <w:r>
        <w:rPr>
          <w:rFonts w:hint="eastAsia" w:ascii="宋体" w:hAnsi="宋体" w:eastAsia="宋体" w:cs="宋体"/>
          <w:color w:val="141414"/>
          <w:spacing w:val="-1"/>
          <w:sz w:val="28"/>
          <w:szCs w:val="28"/>
          <w:lang w:eastAsia="zh-CN"/>
        </w:rPr>
        <w:t>烫发</w:t>
      </w:r>
      <w:r>
        <w:rPr>
          <w:rFonts w:hint="eastAsia" w:ascii="宋体" w:hAnsi="宋体" w:eastAsia="宋体" w:cs="宋体"/>
          <w:color w:val="141414"/>
          <w:spacing w:val="-1"/>
          <w:sz w:val="28"/>
          <w:szCs w:val="28"/>
        </w:rPr>
        <w:t>）</w:t>
      </w:r>
      <w:r>
        <w:rPr>
          <w:rFonts w:hint="eastAsia" w:ascii="宋体" w:hAnsi="宋体" w:eastAsia="宋体" w:cs="宋体"/>
          <w:spacing w:val="-4"/>
          <w:sz w:val="28"/>
          <w:szCs w:val="28"/>
        </w:rPr>
        <w:t>，竞赛总时间为</w:t>
      </w:r>
      <w:r>
        <w:rPr>
          <w:rFonts w:hint="eastAsia" w:ascii="宋体" w:hAnsi="宋体" w:eastAsia="宋体" w:cs="宋体"/>
          <w:spacing w:val="-4"/>
          <w:sz w:val="28"/>
          <w:szCs w:val="28"/>
          <w:lang w:val="en-US" w:eastAsia="zh-CN"/>
        </w:rPr>
        <w:t>90分</w:t>
      </w:r>
      <w:r>
        <w:rPr>
          <w:rFonts w:hint="eastAsia" w:ascii="宋体" w:hAnsi="宋体" w:eastAsia="宋体" w:cs="宋体"/>
          <w:spacing w:val="-1"/>
          <w:sz w:val="28"/>
          <w:szCs w:val="28"/>
        </w:rPr>
        <w:t>，参赛选手必须在规定时间内独立完成所有项目。</w:t>
      </w:r>
    </w:p>
    <w:p w14:paraId="02461AD6">
      <w:pPr>
        <w:spacing w:before="122" w:line="2551" w:lineRule="exact"/>
        <w:ind w:firstLine="14"/>
        <w:rPr>
          <w:rFonts w:hint="eastAsia" w:ascii="宋体" w:hAnsi="宋体" w:eastAsia="宋体" w:cs="宋体"/>
          <w:sz w:val="30"/>
          <w:szCs w:val="30"/>
        </w:rPr>
      </w:pPr>
      <w:r>
        <w:rPr>
          <w:rFonts w:hint="eastAsia" w:ascii="宋体" w:hAnsi="宋体" w:eastAsia="宋体" w:cs="宋体"/>
          <w:position w:val="-51"/>
          <w:sz w:val="30"/>
          <w:szCs w:val="30"/>
        </w:rPr>
        <w:drawing>
          <wp:inline distT="0" distB="0" distL="0" distR="0">
            <wp:extent cx="3905885" cy="1619885"/>
            <wp:effectExtent l="0" t="0" r="18415" b="1841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3906011" cy="1620011"/>
                    </a:xfrm>
                    <a:prstGeom prst="rect">
                      <a:avLst/>
                    </a:prstGeom>
                  </pic:spPr>
                </pic:pic>
              </a:graphicData>
            </a:graphic>
          </wp:inline>
        </w:drawing>
      </w:r>
    </w:p>
    <w:p w14:paraId="365B4F07">
      <w:pPr>
        <w:spacing w:before="164" w:line="220" w:lineRule="auto"/>
        <w:ind w:left="49"/>
        <w:rPr>
          <w:rFonts w:hint="eastAsia" w:ascii="宋体" w:hAnsi="宋体" w:eastAsia="宋体" w:cs="宋体"/>
          <w:sz w:val="28"/>
          <w:szCs w:val="28"/>
        </w:rPr>
      </w:pPr>
      <w:r>
        <w:rPr>
          <w:rFonts w:hint="eastAsia" w:ascii="宋体" w:hAnsi="宋体" w:eastAsia="宋体" w:cs="宋体"/>
          <w:color w:val="141414"/>
          <w:spacing w:val="-9"/>
          <w:sz w:val="28"/>
          <w:szCs w:val="28"/>
        </w:rPr>
        <w:t>比赛规定</w:t>
      </w:r>
    </w:p>
    <w:p w14:paraId="73404747">
      <w:pPr>
        <w:numPr>
          <w:ilvl w:val="0"/>
          <w:numId w:val="4"/>
        </w:numPr>
        <w:spacing w:before="26" w:line="230" w:lineRule="auto"/>
        <w:ind w:left="26" w:firstLine="14"/>
        <w:rPr>
          <w:rFonts w:hint="eastAsia" w:ascii="宋体" w:hAnsi="宋体" w:eastAsia="宋体" w:cs="宋体"/>
          <w:sz w:val="28"/>
          <w:szCs w:val="28"/>
        </w:rPr>
      </w:pPr>
      <w:r>
        <w:rPr>
          <w:rFonts w:hint="eastAsia" w:ascii="宋体" w:hAnsi="宋体" w:eastAsia="宋体" w:cs="宋体"/>
          <w:color w:val="141414"/>
          <w:spacing w:val="-2"/>
          <w:sz w:val="28"/>
          <w:szCs w:val="28"/>
        </w:rPr>
        <w:t>提前发放教习模特，不可为模特化妆、染发、穿戴服装、服饰或做任何标记</w:t>
      </w:r>
      <w:r>
        <w:rPr>
          <w:rFonts w:hint="eastAsia" w:ascii="宋体" w:hAnsi="宋体" w:eastAsia="宋体" w:cs="宋体"/>
          <w:color w:val="141414"/>
          <w:spacing w:val="-2"/>
          <w:sz w:val="28"/>
          <w:szCs w:val="28"/>
          <w:lang w:eastAsia="zh-CN"/>
        </w:rPr>
        <w:t>。</w:t>
      </w:r>
    </w:p>
    <w:p w14:paraId="661C81F0">
      <w:pPr>
        <w:numPr>
          <w:ilvl w:val="0"/>
          <w:numId w:val="0"/>
        </w:numPr>
        <w:spacing w:before="26" w:line="230" w:lineRule="auto"/>
        <w:ind w:left="40" w:leftChars="0"/>
        <w:rPr>
          <w:rFonts w:hint="eastAsia" w:ascii="宋体" w:hAnsi="宋体" w:eastAsia="宋体" w:cs="宋体"/>
          <w:sz w:val="28"/>
          <w:szCs w:val="28"/>
        </w:rPr>
      </w:pPr>
      <w:r>
        <w:rPr>
          <w:rFonts w:hint="eastAsia" w:ascii="宋体" w:hAnsi="宋体" w:eastAsia="宋体" w:cs="宋体"/>
          <w:color w:val="141414"/>
          <w:spacing w:val="-1"/>
          <w:sz w:val="28"/>
          <w:szCs w:val="28"/>
          <w:lang w:val="en-US" w:eastAsia="zh-CN"/>
        </w:rPr>
        <w:t>2.</w:t>
      </w:r>
      <w:r>
        <w:rPr>
          <w:rFonts w:hint="eastAsia" w:ascii="宋体" w:hAnsi="宋体" w:eastAsia="宋体" w:cs="宋体"/>
          <w:color w:val="141414"/>
          <w:spacing w:val="-1"/>
          <w:sz w:val="28"/>
          <w:szCs w:val="28"/>
          <w:lang w:eastAsia="zh-CN"/>
        </w:rPr>
        <w:t>比赛开始方</w:t>
      </w:r>
      <w:r>
        <w:rPr>
          <w:rFonts w:hint="eastAsia" w:ascii="宋体" w:hAnsi="宋体" w:eastAsia="宋体" w:cs="宋体"/>
          <w:color w:val="141414"/>
          <w:spacing w:val="-1"/>
          <w:sz w:val="28"/>
          <w:szCs w:val="28"/>
        </w:rPr>
        <w:t>可为模特头发进行修剪。</w:t>
      </w:r>
    </w:p>
    <w:p w14:paraId="4E6DDA84">
      <w:pPr>
        <w:spacing w:before="26" w:line="220" w:lineRule="auto"/>
        <w:ind w:left="28"/>
        <w:rPr>
          <w:rFonts w:hint="eastAsia" w:ascii="宋体" w:hAnsi="宋体" w:eastAsia="宋体" w:cs="宋体"/>
          <w:sz w:val="28"/>
          <w:szCs w:val="28"/>
        </w:rPr>
      </w:pPr>
      <w:r>
        <w:rPr>
          <w:rFonts w:hint="eastAsia" w:ascii="宋体" w:hAnsi="宋体" w:eastAsia="宋体" w:cs="宋体"/>
          <w:color w:val="141414"/>
          <w:spacing w:val="-1"/>
          <w:sz w:val="28"/>
          <w:szCs w:val="28"/>
        </w:rPr>
        <w:t>3.选手携发模入场时，发模头发向后梳直，不可事先分区。</w:t>
      </w:r>
    </w:p>
    <w:p w14:paraId="0104A03A">
      <w:pPr>
        <w:spacing w:before="26" w:line="230" w:lineRule="auto"/>
        <w:ind w:left="23" w:right="54" w:hanging="1"/>
        <w:rPr>
          <w:rFonts w:hint="eastAsia" w:ascii="宋体" w:hAnsi="宋体" w:eastAsia="宋体" w:cs="宋体"/>
          <w:sz w:val="28"/>
          <w:szCs w:val="28"/>
        </w:rPr>
      </w:pPr>
      <w:r>
        <w:rPr>
          <w:rFonts w:hint="eastAsia" w:ascii="宋体" w:hAnsi="宋体" w:eastAsia="宋体" w:cs="宋体"/>
          <w:color w:val="141414"/>
          <w:spacing w:val="-3"/>
          <w:sz w:val="28"/>
          <w:szCs w:val="28"/>
        </w:rPr>
        <w:t>4.采用十字分区标准排列方式，可使用三种长度</w:t>
      </w:r>
      <w:r>
        <w:rPr>
          <w:rFonts w:hint="eastAsia" w:ascii="宋体" w:hAnsi="宋体" w:eastAsia="宋体" w:cs="宋体"/>
          <w:color w:val="141414"/>
          <w:spacing w:val="-3"/>
          <w:sz w:val="28"/>
          <w:szCs w:val="28"/>
          <w:lang w:eastAsia="zh-CN"/>
        </w:rPr>
        <w:t>相同</w:t>
      </w:r>
      <w:r>
        <w:rPr>
          <w:rFonts w:hint="eastAsia" w:ascii="宋体" w:hAnsi="宋体" w:eastAsia="宋体" w:cs="宋体"/>
          <w:color w:val="141414"/>
          <w:spacing w:val="-3"/>
          <w:sz w:val="28"/>
          <w:szCs w:val="28"/>
        </w:rPr>
        <w:t>的专用圆形烫发杠，数量不</w:t>
      </w:r>
      <w:r>
        <w:rPr>
          <w:rFonts w:hint="eastAsia" w:ascii="宋体" w:hAnsi="宋体" w:eastAsia="宋体" w:cs="宋体"/>
          <w:color w:val="141414"/>
          <w:spacing w:val="4"/>
          <w:sz w:val="28"/>
          <w:szCs w:val="28"/>
        </w:rPr>
        <w:t xml:space="preserve"> </w:t>
      </w:r>
      <w:r>
        <w:rPr>
          <w:rFonts w:hint="eastAsia" w:ascii="宋体" w:hAnsi="宋体" w:eastAsia="宋体" w:cs="宋体"/>
          <w:color w:val="141414"/>
          <w:spacing w:val="-6"/>
          <w:sz w:val="28"/>
          <w:szCs w:val="28"/>
        </w:rPr>
        <w:t>少于</w:t>
      </w:r>
      <w:r>
        <w:rPr>
          <w:rFonts w:hint="eastAsia" w:ascii="宋体" w:hAnsi="宋体" w:eastAsia="宋体" w:cs="宋体"/>
          <w:color w:val="141414"/>
          <w:spacing w:val="-45"/>
          <w:sz w:val="28"/>
          <w:szCs w:val="28"/>
        </w:rPr>
        <w:t xml:space="preserve"> </w:t>
      </w:r>
      <w:r>
        <w:rPr>
          <w:rFonts w:hint="eastAsia" w:ascii="宋体" w:hAnsi="宋体" w:eastAsia="宋体" w:cs="宋体"/>
          <w:color w:val="141414"/>
          <w:spacing w:val="-6"/>
          <w:sz w:val="28"/>
          <w:szCs w:val="28"/>
          <w:lang w:val="en-US" w:eastAsia="zh-CN"/>
        </w:rPr>
        <w:t>36</w:t>
      </w:r>
      <w:r>
        <w:rPr>
          <w:rFonts w:hint="eastAsia" w:ascii="宋体" w:hAnsi="宋体" w:eastAsia="宋体" w:cs="宋体"/>
          <w:color w:val="141414"/>
          <w:spacing w:val="-6"/>
          <w:sz w:val="28"/>
          <w:szCs w:val="28"/>
        </w:rPr>
        <w:t>个。</w:t>
      </w:r>
    </w:p>
    <w:p w14:paraId="2127C53E">
      <w:pPr>
        <w:spacing w:before="26" w:line="220" w:lineRule="auto"/>
        <w:ind w:left="28"/>
        <w:rPr>
          <w:rFonts w:hint="eastAsia" w:ascii="宋体" w:hAnsi="宋体" w:eastAsia="宋体" w:cs="宋体"/>
          <w:sz w:val="28"/>
          <w:szCs w:val="28"/>
        </w:rPr>
      </w:pPr>
      <w:r>
        <w:rPr>
          <w:rFonts w:hint="eastAsia" w:ascii="宋体" w:hAnsi="宋体" w:eastAsia="宋体" w:cs="宋体"/>
          <w:color w:val="141414"/>
          <w:spacing w:val="-1"/>
          <w:sz w:val="28"/>
          <w:szCs w:val="28"/>
        </w:rPr>
        <w:t>5.必须使用统一颜色卷杠。</w:t>
      </w:r>
    </w:p>
    <w:p w14:paraId="0C270833">
      <w:pPr>
        <w:spacing w:before="26" w:line="230" w:lineRule="auto"/>
        <w:ind w:left="169" w:right="2040" w:hanging="144"/>
        <w:rPr>
          <w:rFonts w:hint="eastAsia" w:ascii="宋体" w:hAnsi="宋体" w:eastAsia="宋体" w:cs="宋体"/>
          <w:color w:val="141414"/>
          <w:spacing w:val="-3"/>
          <w:sz w:val="28"/>
          <w:szCs w:val="28"/>
        </w:rPr>
      </w:pPr>
      <w:r>
        <w:rPr>
          <w:rFonts w:hint="eastAsia" w:ascii="宋体" w:hAnsi="宋体" w:eastAsia="宋体" w:cs="宋体"/>
          <w:color w:val="141414"/>
          <w:spacing w:val="-3"/>
          <w:sz w:val="28"/>
          <w:szCs w:val="28"/>
        </w:rPr>
        <w:t>6.使用教习模特型号：</w:t>
      </w:r>
      <w:r>
        <w:rPr>
          <w:rFonts w:hint="eastAsia" w:ascii="宋体" w:hAnsi="宋体" w:eastAsia="宋体" w:cs="宋体"/>
          <w:spacing w:val="-1"/>
          <w:sz w:val="28"/>
          <w:szCs w:val="28"/>
        </w:rPr>
        <w:t>飞彩</w:t>
      </w:r>
      <w:r>
        <w:rPr>
          <w:rFonts w:hint="eastAsia" w:ascii="宋体" w:hAnsi="宋体" w:eastAsia="宋体" w:cs="宋体"/>
          <w:color w:val="141414"/>
          <w:spacing w:val="-3"/>
          <w:sz w:val="28"/>
          <w:szCs w:val="28"/>
        </w:rPr>
        <w:t>12</w:t>
      </w:r>
      <w:r>
        <w:rPr>
          <w:rFonts w:hint="eastAsia" w:ascii="宋体" w:hAnsi="宋体" w:eastAsia="宋体" w:cs="宋体"/>
          <w:color w:val="141414"/>
          <w:spacing w:val="-49"/>
          <w:sz w:val="28"/>
          <w:szCs w:val="28"/>
        </w:rPr>
        <w:t xml:space="preserve"> </w:t>
      </w:r>
      <w:r>
        <w:rPr>
          <w:rFonts w:hint="eastAsia" w:ascii="宋体" w:hAnsi="宋体" w:eastAsia="宋体" w:cs="宋体"/>
          <w:color w:val="141414"/>
          <w:spacing w:val="-3"/>
          <w:sz w:val="28"/>
          <w:szCs w:val="28"/>
        </w:rPr>
        <w:t>英寸</w:t>
      </w:r>
      <w:r>
        <w:rPr>
          <w:rFonts w:hint="eastAsia" w:ascii="宋体" w:hAnsi="宋体" w:eastAsia="宋体" w:cs="宋体"/>
          <w:color w:val="141414"/>
          <w:spacing w:val="-33"/>
          <w:sz w:val="28"/>
          <w:szCs w:val="28"/>
        </w:rPr>
        <w:t xml:space="preserve"> </w:t>
      </w:r>
      <w:r>
        <w:rPr>
          <w:rFonts w:hint="eastAsia" w:ascii="宋体" w:hAnsi="宋体" w:eastAsia="宋体" w:cs="宋体"/>
          <w:color w:val="141414"/>
          <w:spacing w:val="-3"/>
          <w:sz w:val="28"/>
          <w:szCs w:val="28"/>
        </w:rPr>
        <w:t>100%真人头</w:t>
      </w:r>
    </w:p>
    <w:p w14:paraId="7AB8B96E">
      <w:pPr>
        <w:spacing w:before="26" w:line="230" w:lineRule="auto"/>
        <w:ind w:left="169" w:right="2040" w:hanging="144"/>
        <w:rPr>
          <w:rFonts w:hint="eastAsia" w:ascii="宋体" w:hAnsi="宋体" w:eastAsia="宋体" w:cs="宋体"/>
          <w:sz w:val="28"/>
          <w:szCs w:val="28"/>
        </w:rPr>
      </w:pPr>
      <w:r>
        <w:rPr>
          <w:rFonts w:hint="eastAsia" w:ascii="宋体" w:hAnsi="宋体" w:eastAsia="宋体" w:cs="宋体"/>
          <w:color w:val="141414"/>
          <w:spacing w:val="-3"/>
          <w:sz w:val="28"/>
          <w:szCs w:val="28"/>
          <w:lang w:eastAsia="zh-CN"/>
        </w:rPr>
        <w:t>（</w:t>
      </w:r>
      <w:r>
        <w:rPr>
          <w:rFonts w:hint="eastAsia" w:ascii="宋体" w:hAnsi="宋体" w:eastAsia="宋体" w:cs="宋体"/>
          <w:color w:val="141414"/>
          <w:spacing w:val="-3"/>
          <w:sz w:val="28"/>
          <w:szCs w:val="28"/>
        </w:rPr>
        <w:t>选手自</w:t>
      </w:r>
      <w:r>
        <w:rPr>
          <w:rFonts w:hint="eastAsia" w:ascii="宋体" w:hAnsi="宋体" w:eastAsia="宋体" w:cs="宋体"/>
          <w:color w:val="141414"/>
          <w:spacing w:val="-3"/>
          <w:sz w:val="28"/>
          <w:szCs w:val="28"/>
          <w:lang w:eastAsia="zh-CN"/>
        </w:rPr>
        <w:t>备</w:t>
      </w:r>
      <w:r>
        <w:rPr>
          <w:rFonts w:hint="eastAsia" w:ascii="宋体" w:hAnsi="宋体" w:eastAsia="宋体" w:cs="宋体"/>
          <w:color w:val="141414"/>
          <w:spacing w:val="-3"/>
          <w:sz w:val="28"/>
          <w:szCs w:val="28"/>
          <w:lang w:val="en-US" w:eastAsia="zh-CN"/>
        </w:rPr>
        <w:t>)</w:t>
      </w:r>
      <w:r>
        <w:rPr>
          <w:rFonts w:hint="eastAsia" w:ascii="宋体" w:hAnsi="宋体" w:eastAsia="宋体" w:cs="宋体"/>
          <w:color w:val="141414"/>
          <w:sz w:val="28"/>
          <w:szCs w:val="28"/>
        </w:rPr>
        <w:t xml:space="preserve"> </w:t>
      </w:r>
      <w:r>
        <w:rPr>
          <w:rFonts w:hint="eastAsia" w:ascii="宋体" w:hAnsi="宋体" w:eastAsia="宋体" w:cs="宋体"/>
          <w:color w:val="141414"/>
          <w:spacing w:val="-6"/>
          <w:sz w:val="28"/>
          <w:szCs w:val="28"/>
        </w:rPr>
        <w:t>比赛时间：</w:t>
      </w:r>
      <w:r>
        <w:rPr>
          <w:rFonts w:hint="eastAsia" w:ascii="宋体" w:hAnsi="宋体" w:eastAsia="宋体" w:cs="宋体"/>
          <w:color w:val="141414"/>
          <w:spacing w:val="-6"/>
          <w:sz w:val="28"/>
          <w:szCs w:val="28"/>
          <w:lang w:val="en-US" w:eastAsia="zh-CN"/>
        </w:rPr>
        <w:t>90</w:t>
      </w:r>
      <w:r>
        <w:rPr>
          <w:rFonts w:hint="eastAsia" w:ascii="宋体" w:hAnsi="宋体" w:eastAsia="宋体" w:cs="宋体"/>
          <w:color w:val="141414"/>
          <w:spacing w:val="-6"/>
          <w:sz w:val="28"/>
          <w:szCs w:val="28"/>
        </w:rPr>
        <w:t>分钟</w:t>
      </w:r>
    </w:p>
    <w:p w14:paraId="42E57837">
      <w:pPr>
        <w:spacing w:before="26" w:line="221" w:lineRule="auto"/>
        <w:rPr>
          <w:rFonts w:hint="eastAsia" w:ascii="宋体" w:hAnsi="宋体" w:eastAsia="宋体" w:cs="宋体"/>
          <w:color w:val="141414"/>
          <w:spacing w:val="-3"/>
          <w:sz w:val="28"/>
          <w:szCs w:val="28"/>
          <w:lang w:val="en-US" w:eastAsia="zh-CN"/>
        </w:rPr>
      </w:pPr>
      <w:r>
        <w:rPr>
          <w:rFonts w:hint="eastAsia" w:ascii="宋体" w:hAnsi="宋体" w:eastAsia="宋体" w:cs="宋体"/>
          <w:color w:val="141414"/>
          <w:spacing w:val="-3"/>
          <w:sz w:val="28"/>
          <w:szCs w:val="28"/>
        </w:rPr>
        <w:t>评分标准</w:t>
      </w:r>
      <w:r>
        <w:rPr>
          <w:rFonts w:hint="eastAsia" w:ascii="宋体" w:hAnsi="宋体" w:eastAsia="宋体" w:cs="宋体"/>
          <w:color w:val="141414"/>
          <w:spacing w:val="-3"/>
          <w:sz w:val="28"/>
          <w:szCs w:val="28"/>
          <w:lang w:val="en-US" w:eastAsia="zh-CN"/>
        </w:rPr>
        <w:t>:</w:t>
      </w:r>
    </w:p>
    <w:p w14:paraId="540B5AD4">
      <w:pPr>
        <w:spacing w:before="26" w:line="221" w:lineRule="auto"/>
        <w:ind w:left="142"/>
        <w:rPr>
          <w:rFonts w:hint="eastAsia" w:ascii="宋体" w:hAnsi="宋体" w:eastAsia="宋体" w:cs="宋体"/>
          <w:color w:val="141414"/>
          <w:spacing w:val="-3"/>
          <w:sz w:val="28"/>
          <w:szCs w:val="28"/>
        </w:rPr>
      </w:pPr>
      <w:r>
        <w:rPr>
          <w:rFonts w:hint="eastAsia" w:ascii="宋体" w:hAnsi="宋体" w:eastAsia="宋体" w:cs="宋体"/>
          <w:color w:val="141414"/>
          <w:spacing w:val="-3"/>
          <w:sz w:val="28"/>
          <w:szCs w:val="28"/>
          <w:lang w:eastAsia="zh-CN"/>
        </w:rPr>
        <w:t>此赛项客观分和主观分均采用百分制评分，客观分占</w:t>
      </w:r>
      <w:r>
        <w:rPr>
          <w:rFonts w:hint="eastAsia" w:ascii="宋体" w:hAnsi="宋体" w:eastAsia="宋体" w:cs="宋体"/>
          <w:color w:val="141414"/>
          <w:spacing w:val="-3"/>
          <w:sz w:val="28"/>
          <w:szCs w:val="28"/>
          <w:lang w:val="en-US" w:eastAsia="zh-CN"/>
        </w:rPr>
        <w:t>30%、</w:t>
      </w:r>
      <w:r>
        <w:rPr>
          <w:rFonts w:hint="eastAsia" w:ascii="宋体" w:hAnsi="宋体" w:eastAsia="宋体" w:cs="宋体"/>
          <w:color w:val="141414"/>
          <w:spacing w:val="-3"/>
          <w:sz w:val="28"/>
          <w:szCs w:val="28"/>
          <w:lang w:eastAsia="zh-CN"/>
        </w:rPr>
        <w:t>主观分占</w:t>
      </w:r>
      <w:r>
        <w:rPr>
          <w:rFonts w:hint="eastAsia" w:ascii="宋体" w:hAnsi="宋体" w:eastAsia="宋体" w:cs="宋体"/>
          <w:color w:val="141414"/>
          <w:spacing w:val="-3"/>
          <w:sz w:val="28"/>
          <w:szCs w:val="28"/>
          <w:lang w:val="en-US" w:eastAsia="zh-CN"/>
        </w:rPr>
        <w:t>70%评定最终成绩。</w:t>
      </w:r>
    </w:p>
    <w:p w14:paraId="6385718C">
      <w:pPr>
        <w:spacing w:before="26" w:line="221" w:lineRule="auto"/>
        <w:ind w:left="142"/>
        <w:rPr>
          <w:rFonts w:hint="eastAsia" w:ascii="宋体" w:hAnsi="宋体" w:eastAsia="宋体" w:cs="宋体"/>
          <w:color w:val="141414"/>
          <w:spacing w:val="-3"/>
          <w:sz w:val="28"/>
          <w:szCs w:val="28"/>
          <w:lang w:eastAsia="zh-CN"/>
        </w:rPr>
      </w:pPr>
      <w:r>
        <w:rPr>
          <w:rFonts w:hint="eastAsia" w:ascii="宋体" w:hAnsi="宋体" w:eastAsia="宋体" w:cs="宋体"/>
          <w:color w:val="141414"/>
          <w:spacing w:val="-3"/>
          <w:sz w:val="28"/>
          <w:szCs w:val="28"/>
          <w:lang w:eastAsia="zh-CN"/>
        </w:rPr>
        <w:t>客观分：行业职业技能标准。</w:t>
      </w:r>
    </w:p>
    <w:p w14:paraId="2C0C7750">
      <w:pPr>
        <w:spacing w:before="25" w:line="230" w:lineRule="auto"/>
        <w:ind w:left="25" w:right="81" w:firstLine="135"/>
        <w:rPr>
          <w:rFonts w:hint="eastAsia" w:ascii="宋体" w:hAnsi="宋体" w:eastAsia="宋体" w:cs="宋体"/>
          <w:sz w:val="28"/>
          <w:szCs w:val="28"/>
        </w:rPr>
      </w:pPr>
      <w:r>
        <w:rPr>
          <w:rFonts w:hint="eastAsia" w:ascii="宋体" w:hAnsi="宋体" w:eastAsia="宋体" w:cs="宋体"/>
          <w:color w:val="141414"/>
          <w:spacing w:val="-1"/>
          <w:sz w:val="28"/>
          <w:szCs w:val="28"/>
          <w:lang w:eastAsia="zh-CN"/>
        </w:rPr>
        <w:t>主观分：</w:t>
      </w:r>
      <w:r>
        <w:rPr>
          <w:rFonts w:hint="eastAsia" w:ascii="宋体" w:hAnsi="宋体" w:eastAsia="宋体" w:cs="宋体"/>
          <w:color w:val="141414"/>
          <w:spacing w:val="-1"/>
          <w:sz w:val="28"/>
          <w:szCs w:val="28"/>
        </w:rPr>
        <w:t>1.排列方式符合项目规定，分区均匀、划分线清晰、发片薄厚均匀、两侧卷杠</w:t>
      </w:r>
      <w:r>
        <w:rPr>
          <w:rFonts w:hint="eastAsia" w:ascii="宋体" w:hAnsi="宋体" w:eastAsia="宋体" w:cs="宋体"/>
          <w:color w:val="141414"/>
          <w:spacing w:val="6"/>
          <w:sz w:val="28"/>
          <w:szCs w:val="28"/>
        </w:rPr>
        <w:t xml:space="preserve"> </w:t>
      </w:r>
      <w:r>
        <w:rPr>
          <w:rFonts w:hint="eastAsia" w:ascii="宋体" w:hAnsi="宋体" w:eastAsia="宋体" w:cs="宋体"/>
          <w:color w:val="141414"/>
          <w:spacing w:val="-1"/>
          <w:sz w:val="28"/>
          <w:szCs w:val="28"/>
        </w:rPr>
        <w:t>数量对称、排列整齐、不压发根、不窝发稍。</w:t>
      </w:r>
    </w:p>
    <w:p w14:paraId="335B6213">
      <w:pPr>
        <w:numPr>
          <w:ilvl w:val="0"/>
          <w:numId w:val="0"/>
        </w:numPr>
        <w:spacing w:before="26" w:line="220" w:lineRule="auto"/>
        <w:ind w:firstLine="556" w:firstLineChars="200"/>
        <w:rPr>
          <w:rFonts w:hint="eastAsia" w:ascii="宋体" w:hAnsi="宋体" w:eastAsia="宋体" w:cs="宋体"/>
          <w:color w:val="141414"/>
          <w:spacing w:val="-1"/>
          <w:sz w:val="28"/>
          <w:szCs w:val="28"/>
        </w:rPr>
      </w:pPr>
      <w:r>
        <w:rPr>
          <w:rFonts w:hint="eastAsia" w:ascii="宋体" w:hAnsi="宋体" w:eastAsia="宋体" w:cs="宋体"/>
          <w:color w:val="141414"/>
          <w:spacing w:val="-1"/>
          <w:sz w:val="28"/>
          <w:szCs w:val="28"/>
          <w:lang w:val="en-US" w:eastAsia="zh-CN"/>
        </w:rPr>
        <w:t>2.</w:t>
      </w:r>
      <w:r>
        <w:rPr>
          <w:rFonts w:hint="eastAsia" w:ascii="宋体" w:hAnsi="宋体" w:eastAsia="宋体" w:cs="宋体"/>
          <w:color w:val="141414"/>
          <w:spacing w:val="-1"/>
          <w:sz w:val="28"/>
          <w:szCs w:val="28"/>
        </w:rPr>
        <w:t>发丝服帖、松紧适度、平整光滑、清晰流畅，皮筋排列整齐</w:t>
      </w:r>
      <w:r>
        <w:rPr>
          <w:rFonts w:hint="eastAsia" w:ascii="宋体" w:hAnsi="宋体" w:eastAsia="宋体" w:cs="宋体"/>
          <w:color w:val="141414"/>
          <w:spacing w:val="-1"/>
          <w:sz w:val="28"/>
          <w:szCs w:val="28"/>
          <w:lang w:eastAsia="zh-CN"/>
        </w:rPr>
        <w:t>。</w:t>
      </w:r>
    </w:p>
    <w:p w14:paraId="57FF601B">
      <w:pPr>
        <w:spacing w:before="47" w:line="221" w:lineRule="auto"/>
        <w:outlineLvl w:val="2"/>
        <w:rPr>
          <w:rFonts w:hint="eastAsia" w:ascii="宋体" w:hAnsi="宋体" w:eastAsia="宋体" w:cs="宋体"/>
          <w:b w:val="0"/>
          <w:bCs w:val="0"/>
          <w:sz w:val="30"/>
          <w:szCs w:val="30"/>
        </w:rPr>
      </w:pPr>
      <w:r>
        <w:rPr>
          <w:rFonts w:hint="eastAsia" w:ascii="宋体" w:hAnsi="宋体" w:eastAsia="宋体" w:cs="宋体"/>
          <w:b w:val="0"/>
          <w:bCs w:val="0"/>
          <w:spacing w:val="-4"/>
          <w:sz w:val="30"/>
          <w:szCs w:val="30"/>
        </w:rPr>
        <w:t>（</w:t>
      </w:r>
      <w:r>
        <w:rPr>
          <w:rFonts w:hint="eastAsia" w:ascii="宋体" w:hAnsi="宋体" w:eastAsia="宋体" w:cs="宋体"/>
          <w:b w:val="0"/>
          <w:bCs w:val="0"/>
          <w:spacing w:val="-4"/>
          <w:sz w:val="30"/>
          <w:szCs w:val="30"/>
          <w:lang w:eastAsia="zh-CN"/>
        </w:rPr>
        <w:t>二</w:t>
      </w:r>
      <w:r>
        <w:rPr>
          <w:rFonts w:hint="eastAsia" w:ascii="宋体" w:hAnsi="宋体" w:eastAsia="宋体" w:cs="宋体"/>
          <w:b w:val="0"/>
          <w:bCs w:val="0"/>
          <w:spacing w:val="-4"/>
          <w:sz w:val="30"/>
          <w:szCs w:val="30"/>
        </w:rPr>
        <w:t>） 评分注意事项</w:t>
      </w:r>
    </w:p>
    <w:p w14:paraId="0368D494">
      <w:pPr>
        <w:spacing w:before="181" w:line="220" w:lineRule="auto"/>
        <w:ind w:left="29"/>
        <w:rPr>
          <w:rFonts w:hint="eastAsia" w:ascii="宋体" w:hAnsi="宋体" w:eastAsia="宋体" w:cs="宋体"/>
          <w:sz w:val="28"/>
          <w:szCs w:val="28"/>
        </w:rPr>
      </w:pPr>
      <w:r>
        <w:rPr>
          <w:rFonts w:hint="eastAsia" w:ascii="宋体" w:hAnsi="宋体" w:eastAsia="宋体" w:cs="宋体"/>
          <w:spacing w:val="-4"/>
          <w:sz w:val="28"/>
          <w:szCs w:val="28"/>
        </w:rPr>
        <w:t>效果及印象</w:t>
      </w:r>
    </w:p>
    <w:p w14:paraId="7D02743F">
      <w:pPr>
        <w:spacing w:before="83" w:line="220" w:lineRule="auto"/>
        <w:ind w:left="27"/>
        <w:rPr>
          <w:rFonts w:hint="eastAsia" w:ascii="宋体" w:hAnsi="宋体" w:eastAsia="宋体" w:cs="宋体"/>
          <w:sz w:val="28"/>
          <w:szCs w:val="28"/>
        </w:rPr>
      </w:pPr>
      <w:r>
        <w:rPr>
          <w:rFonts w:hint="eastAsia" w:ascii="宋体" w:hAnsi="宋体" w:eastAsia="宋体" w:cs="宋体"/>
          <w:spacing w:val="-1"/>
          <w:sz w:val="28"/>
          <w:szCs w:val="28"/>
        </w:rPr>
        <w:t>发型修剪的最终效果，要与所描述的规定相符。</w:t>
      </w:r>
    </w:p>
    <w:p w14:paraId="1731CD97">
      <w:pPr>
        <w:spacing w:before="26" w:line="230" w:lineRule="auto"/>
        <w:ind w:left="27" w:firstLine="477"/>
        <w:rPr>
          <w:rFonts w:hint="eastAsia" w:ascii="宋体" w:hAnsi="宋体" w:eastAsia="宋体" w:cs="宋体"/>
          <w:sz w:val="28"/>
          <w:szCs w:val="28"/>
        </w:rPr>
      </w:pPr>
      <w:r>
        <w:rPr>
          <w:rFonts w:hint="eastAsia" w:ascii="宋体" w:hAnsi="宋体" w:eastAsia="宋体" w:cs="宋体"/>
          <w:spacing w:val="-8"/>
          <w:sz w:val="28"/>
          <w:szCs w:val="28"/>
        </w:rPr>
        <w:t>整体印象指的是：整个设计的效果，需要考虑的设计元素、线条、型、平衡、</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纹理、连续性和颜色。</w:t>
      </w:r>
    </w:p>
    <w:p w14:paraId="5148D270">
      <w:pPr>
        <w:spacing w:before="23" w:line="219" w:lineRule="auto"/>
        <w:jc w:val="left"/>
        <w:rPr>
          <w:rFonts w:hint="eastAsia" w:ascii="宋体" w:hAnsi="宋体" w:eastAsia="宋体" w:cs="宋体"/>
          <w:spacing w:val="-2"/>
          <w:sz w:val="28"/>
          <w:szCs w:val="28"/>
        </w:rPr>
      </w:pPr>
      <w:r>
        <w:rPr>
          <w:rFonts w:hint="eastAsia" w:ascii="宋体" w:hAnsi="宋体" w:eastAsia="宋体" w:cs="宋体"/>
          <w:spacing w:val="-2"/>
          <w:sz w:val="28"/>
          <w:szCs w:val="28"/>
        </w:rPr>
        <w:t>修剪与造型印象是指修剪与造型所考虑的因素，如线条、型、平衡、纹理。</w:t>
      </w:r>
    </w:p>
    <w:p w14:paraId="6E89665E">
      <w:pPr>
        <w:spacing w:before="23" w:line="219" w:lineRule="auto"/>
        <w:jc w:val="left"/>
        <w:rPr>
          <w:rFonts w:hint="eastAsia" w:ascii="宋体" w:hAnsi="宋体" w:eastAsia="宋体" w:cs="宋体"/>
          <w:sz w:val="28"/>
          <w:szCs w:val="28"/>
        </w:rPr>
      </w:pPr>
      <w:r>
        <w:rPr>
          <w:rFonts w:hint="eastAsia" w:ascii="宋体" w:hAnsi="宋体" w:eastAsia="宋体" w:cs="宋体"/>
          <w:spacing w:val="-3"/>
          <w:sz w:val="28"/>
          <w:szCs w:val="28"/>
        </w:rPr>
        <w:t>颜色印象是指为颜色效果考虑的色彩设计、创造力和反映在头模</w:t>
      </w:r>
      <w:r>
        <w:rPr>
          <w:rFonts w:hint="eastAsia" w:ascii="宋体" w:hAnsi="宋体" w:eastAsia="宋体" w:cs="宋体"/>
          <w:spacing w:val="-4"/>
          <w:sz w:val="28"/>
          <w:szCs w:val="28"/>
        </w:rPr>
        <w:t>发际线、头</w:t>
      </w:r>
      <w:r>
        <w:rPr>
          <w:rFonts w:hint="eastAsia" w:ascii="宋体" w:hAnsi="宋体" w:eastAsia="宋体" w:cs="宋体"/>
          <w:sz w:val="28"/>
          <w:szCs w:val="28"/>
        </w:rPr>
        <w:t xml:space="preserve"> </w:t>
      </w:r>
      <w:r>
        <w:rPr>
          <w:rFonts w:hint="eastAsia" w:ascii="宋体" w:hAnsi="宋体" w:eastAsia="宋体" w:cs="宋体"/>
          <w:spacing w:val="-1"/>
          <w:sz w:val="28"/>
          <w:szCs w:val="28"/>
        </w:rPr>
        <w:t>皮和脖颈区域的专业涂抹操作（不包括发型修剪与造型）。</w:t>
      </w:r>
    </w:p>
    <w:p w14:paraId="429E44CF">
      <w:pPr>
        <w:spacing w:before="24" w:line="220" w:lineRule="auto"/>
        <w:jc w:val="left"/>
        <w:rPr>
          <w:rFonts w:hint="eastAsia" w:ascii="宋体" w:hAnsi="宋体" w:eastAsia="宋体" w:cs="宋体"/>
          <w:sz w:val="28"/>
          <w:szCs w:val="28"/>
        </w:rPr>
      </w:pPr>
      <w:r>
        <w:rPr>
          <w:rFonts w:hint="eastAsia" w:ascii="宋体" w:hAnsi="宋体" w:eastAsia="宋体" w:cs="宋体"/>
          <w:spacing w:val="-2"/>
          <w:sz w:val="28"/>
          <w:szCs w:val="28"/>
        </w:rPr>
        <w:t>和谐印象指的是：反映在发型中的型、平衡、纹理设计</w:t>
      </w:r>
      <w:r>
        <w:rPr>
          <w:rFonts w:hint="eastAsia" w:ascii="宋体" w:hAnsi="宋体" w:eastAsia="宋体" w:cs="宋体"/>
          <w:spacing w:val="-2"/>
          <w:sz w:val="28"/>
          <w:szCs w:val="28"/>
          <w:lang w:eastAsia="zh-CN"/>
        </w:rPr>
        <w:t>的</w:t>
      </w:r>
      <w:r>
        <w:rPr>
          <w:rFonts w:hint="eastAsia" w:ascii="宋体" w:hAnsi="宋体" w:eastAsia="宋体" w:cs="宋体"/>
          <w:spacing w:val="-2"/>
          <w:sz w:val="28"/>
          <w:szCs w:val="28"/>
        </w:rPr>
        <w:t>连续性。</w:t>
      </w:r>
    </w:p>
    <w:p w14:paraId="02E39CA5">
      <w:pPr>
        <w:spacing w:before="78" w:line="221" w:lineRule="auto"/>
        <w:outlineLvl w:val="0"/>
        <w:rPr>
          <w:rFonts w:hint="eastAsia" w:ascii="宋体" w:hAnsi="宋体" w:eastAsia="宋体" w:cs="宋体"/>
          <w:sz w:val="32"/>
          <w:szCs w:val="32"/>
        </w:rPr>
      </w:pPr>
      <w:r>
        <w:rPr>
          <w:rFonts w:hint="eastAsia" w:ascii="宋体" w:hAnsi="宋体" w:eastAsia="宋体" w:cs="宋体"/>
          <w:b/>
          <w:bCs/>
          <w:spacing w:val="-11"/>
          <w:sz w:val="32"/>
          <w:szCs w:val="32"/>
        </w:rPr>
        <w:t>四</w:t>
      </w:r>
      <w:r>
        <w:rPr>
          <w:rFonts w:hint="eastAsia" w:ascii="宋体" w:hAnsi="宋体" w:eastAsia="宋体" w:cs="宋体"/>
          <w:spacing w:val="-62"/>
          <w:sz w:val="32"/>
          <w:szCs w:val="32"/>
        </w:rPr>
        <w:t xml:space="preserve"> </w:t>
      </w:r>
      <w:r>
        <w:rPr>
          <w:rFonts w:hint="eastAsia" w:ascii="宋体" w:hAnsi="宋体" w:eastAsia="宋体" w:cs="宋体"/>
          <w:b/>
          <w:bCs/>
          <w:spacing w:val="-11"/>
          <w:sz w:val="32"/>
          <w:szCs w:val="32"/>
        </w:rPr>
        <w:t>.命</w:t>
      </w:r>
      <w:r>
        <w:rPr>
          <w:rFonts w:hint="eastAsia" w:ascii="宋体" w:hAnsi="宋体" w:eastAsia="宋体" w:cs="宋体"/>
          <w:spacing w:val="-70"/>
          <w:sz w:val="32"/>
          <w:szCs w:val="32"/>
        </w:rPr>
        <w:t xml:space="preserve"> </w:t>
      </w:r>
      <w:r>
        <w:rPr>
          <w:rFonts w:hint="eastAsia" w:ascii="宋体" w:hAnsi="宋体" w:eastAsia="宋体" w:cs="宋体"/>
          <w:b/>
          <w:bCs/>
          <w:spacing w:val="-11"/>
          <w:sz w:val="32"/>
          <w:szCs w:val="32"/>
        </w:rPr>
        <w:t>题</w:t>
      </w:r>
      <w:r>
        <w:rPr>
          <w:rFonts w:hint="eastAsia" w:ascii="宋体" w:hAnsi="宋体" w:eastAsia="宋体" w:cs="宋体"/>
          <w:spacing w:val="-69"/>
          <w:sz w:val="32"/>
          <w:szCs w:val="32"/>
        </w:rPr>
        <w:t xml:space="preserve"> </w:t>
      </w:r>
      <w:r>
        <w:rPr>
          <w:rFonts w:hint="eastAsia" w:ascii="宋体" w:hAnsi="宋体" w:eastAsia="宋体" w:cs="宋体"/>
          <w:b/>
          <w:bCs/>
          <w:spacing w:val="-11"/>
          <w:sz w:val="32"/>
          <w:szCs w:val="32"/>
        </w:rPr>
        <w:t>方</w:t>
      </w:r>
      <w:r>
        <w:rPr>
          <w:rFonts w:hint="eastAsia" w:ascii="宋体" w:hAnsi="宋体" w:eastAsia="宋体" w:cs="宋体"/>
          <w:spacing w:val="-65"/>
          <w:sz w:val="32"/>
          <w:szCs w:val="32"/>
        </w:rPr>
        <w:t xml:space="preserve"> </w:t>
      </w:r>
      <w:r>
        <w:rPr>
          <w:rFonts w:hint="eastAsia" w:ascii="宋体" w:hAnsi="宋体" w:eastAsia="宋体" w:cs="宋体"/>
          <w:b/>
          <w:bCs/>
          <w:spacing w:val="-11"/>
          <w:sz w:val="32"/>
          <w:szCs w:val="32"/>
        </w:rPr>
        <w:t>式</w:t>
      </w:r>
    </w:p>
    <w:p w14:paraId="5D3899BE">
      <w:pPr>
        <w:spacing w:before="78" w:line="229" w:lineRule="auto"/>
        <w:ind w:right="80" w:firstLine="274" w:firstLineChars="100"/>
        <w:rPr>
          <w:rFonts w:hint="eastAsia" w:ascii="宋体" w:hAnsi="宋体" w:eastAsia="宋体" w:cs="宋体"/>
          <w:sz w:val="28"/>
          <w:szCs w:val="28"/>
        </w:rPr>
      </w:pPr>
      <w:r>
        <w:rPr>
          <w:rFonts w:hint="eastAsia" w:ascii="宋体" w:hAnsi="宋体" w:eastAsia="宋体" w:cs="宋体"/>
          <w:spacing w:val="-3"/>
          <w:sz w:val="28"/>
          <w:szCs w:val="28"/>
        </w:rPr>
        <w:t>本次竞赛全部</w:t>
      </w:r>
      <w:r>
        <w:rPr>
          <w:rFonts w:hint="eastAsia" w:ascii="宋体" w:hAnsi="宋体" w:eastAsia="宋体" w:cs="宋体"/>
          <w:spacing w:val="-4"/>
          <w:sz w:val="28"/>
          <w:szCs w:val="28"/>
        </w:rPr>
        <w:t>以实操考核的</w:t>
      </w:r>
      <w:r>
        <w:rPr>
          <w:rFonts w:hint="eastAsia" w:ascii="宋体" w:hAnsi="宋体" w:eastAsia="宋体" w:cs="宋体"/>
          <w:sz w:val="28"/>
          <w:szCs w:val="28"/>
        </w:rPr>
        <w:t>要求命题，本竞赛是对该技能的展示与评估。</w:t>
      </w:r>
      <w:r>
        <w:rPr>
          <w:rFonts w:hint="eastAsia" w:ascii="宋体" w:hAnsi="宋体" w:eastAsia="宋体" w:cs="宋体"/>
          <w:b w:val="0"/>
          <w:bCs w:val="0"/>
          <w:snapToGrid w:val="0"/>
          <w:color w:val="000000" w:themeColor="text1"/>
          <w:kern w:val="0"/>
          <w:sz w:val="28"/>
          <w:szCs w:val="28"/>
          <w:lang w:val="en-US" w:eastAsia="zh-CN" w:bidi="ar-SA"/>
          <w14:textFill>
            <w14:solidFill>
              <w14:schemeClr w14:val="tx1"/>
            </w14:solidFill>
          </w14:textFill>
        </w:rPr>
        <w:t>以商业应用最广泛、美发师必备技能为前提；</w:t>
      </w:r>
      <w:r>
        <w:rPr>
          <w:rFonts w:hint="eastAsia" w:ascii="宋体" w:hAnsi="宋体" w:eastAsia="宋体" w:cs="宋体"/>
          <w:sz w:val="28"/>
          <w:szCs w:val="28"/>
        </w:rPr>
        <w:t>测评标准依据</w:t>
      </w:r>
      <w:r>
        <w:rPr>
          <w:rFonts w:hint="eastAsia" w:ascii="宋体" w:hAnsi="宋体" w:eastAsia="宋体" w:cs="宋体"/>
          <w:sz w:val="28"/>
          <w:szCs w:val="28"/>
          <w:lang w:eastAsia="zh-CN"/>
        </w:rPr>
        <w:t>高级职业</w:t>
      </w:r>
      <w:r>
        <w:rPr>
          <w:rFonts w:hint="eastAsia" w:ascii="宋体" w:hAnsi="宋体" w:eastAsia="宋体" w:cs="宋体"/>
          <w:sz w:val="28"/>
          <w:szCs w:val="28"/>
        </w:rPr>
        <w:t>技能</w:t>
      </w:r>
      <w:r>
        <w:rPr>
          <w:rFonts w:hint="eastAsia" w:ascii="宋体" w:hAnsi="宋体" w:eastAsia="宋体" w:cs="宋体"/>
          <w:sz w:val="28"/>
          <w:szCs w:val="28"/>
          <w:lang w:eastAsia="zh-CN"/>
        </w:rPr>
        <w:t>（三级）</w:t>
      </w:r>
      <w:r>
        <w:rPr>
          <w:rFonts w:hint="eastAsia" w:ascii="宋体" w:hAnsi="宋体" w:eastAsia="宋体" w:cs="宋体"/>
          <w:sz w:val="28"/>
          <w:szCs w:val="28"/>
        </w:rPr>
        <w:t>职业标准</w:t>
      </w:r>
      <w:r>
        <w:rPr>
          <w:rFonts w:hint="eastAsia" w:ascii="宋体" w:hAnsi="宋体" w:eastAsia="宋体" w:cs="宋体"/>
          <w:sz w:val="28"/>
          <w:szCs w:val="28"/>
          <w:lang w:eastAsia="zh-CN"/>
        </w:rPr>
        <w:t>和国家技能大赛职业标准以上进行</w:t>
      </w:r>
      <w:r>
        <w:rPr>
          <w:rFonts w:hint="eastAsia" w:ascii="宋体" w:hAnsi="宋体" w:eastAsia="宋体" w:cs="宋体"/>
          <w:sz w:val="28"/>
          <w:szCs w:val="28"/>
        </w:rPr>
        <w:t>，包括知识、理解、技能和能力。</w:t>
      </w:r>
    </w:p>
    <w:p w14:paraId="73550532">
      <w:pPr>
        <w:spacing w:before="78" w:line="221" w:lineRule="auto"/>
        <w:outlineLvl w:val="0"/>
        <w:rPr>
          <w:rFonts w:hint="eastAsia" w:ascii="宋体" w:hAnsi="宋体" w:eastAsia="宋体" w:cs="宋体"/>
          <w:sz w:val="32"/>
          <w:szCs w:val="32"/>
        </w:rPr>
      </w:pPr>
      <w:r>
        <w:rPr>
          <w:rFonts w:hint="eastAsia" w:ascii="宋体" w:hAnsi="宋体" w:eastAsia="宋体" w:cs="宋体"/>
          <w:b/>
          <w:bCs/>
          <w:spacing w:val="-13"/>
          <w:sz w:val="32"/>
          <w:szCs w:val="32"/>
        </w:rPr>
        <w:t>五</w:t>
      </w:r>
      <w:r>
        <w:rPr>
          <w:rFonts w:hint="eastAsia" w:ascii="宋体" w:hAnsi="宋体" w:eastAsia="宋体" w:cs="宋体"/>
          <w:spacing w:val="-64"/>
          <w:sz w:val="32"/>
          <w:szCs w:val="32"/>
        </w:rPr>
        <w:t xml:space="preserve"> </w:t>
      </w:r>
      <w:r>
        <w:rPr>
          <w:rFonts w:hint="eastAsia" w:ascii="宋体" w:hAnsi="宋体" w:eastAsia="宋体" w:cs="宋体"/>
          <w:b/>
          <w:bCs/>
          <w:spacing w:val="-13"/>
          <w:sz w:val="32"/>
          <w:szCs w:val="32"/>
        </w:rPr>
        <w:t>.</w:t>
      </w:r>
      <w:r>
        <w:rPr>
          <w:rFonts w:hint="eastAsia" w:ascii="宋体" w:hAnsi="宋体" w:eastAsia="宋体" w:cs="宋体"/>
          <w:spacing w:val="-89"/>
          <w:sz w:val="32"/>
          <w:szCs w:val="32"/>
        </w:rPr>
        <w:t xml:space="preserve"> </w:t>
      </w:r>
      <w:r>
        <w:rPr>
          <w:rFonts w:hint="eastAsia" w:ascii="宋体" w:hAnsi="宋体" w:eastAsia="宋体" w:cs="宋体"/>
          <w:b/>
          <w:bCs/>
          <w:spacing w:val="-13"/>
          <w:sz w:val="32"/>
          <w:szCs w:val="32"/>
        </w:rPr>
        <w:t>成</w:t>
      </w:r>
      <w:r>
        <w:rPr>
          <w:rFonts w:hint="eastAsia" w:ascii="宋体" w:hAnsi="宋体" w:eastAsia="宋体" w:cs="宋体"/>
          <w:spacing w:val="-66"/>
          <w:sz w:val="32"/>
          <w:szCs w:val="32"/>
        </w:rPr>
        <w:t xml:space="preserve"> </w:t>
      </w:r>
      <w:r>
        <w:rPr>
          <w:rFonts w:hint="eastAsia" w:ascii="宋体" w:hAnsi="宋体" w:eastAsia="宋体" w:cs="宋体"/>
          <w:b/>
          <w:bCs/>
          <w:spacing w:val="-13"/>
          <w:sz w:val="32"/>
          <w:szCs w:val="32"/>
        </w:rPr>
        <w:t>绩</w:t>
      </w:r>
      <w:r>
        <w:rPr>
          <w:rFonts w:hint="eastAsia" w:ascii="宋体" w:hAnsi="宋体" w:eastAsia="宋体" w:cs="宋体"/>
          <w:spacing w:val="-71"/>
          <w:sz w:val="32"/>
          <w:szCs w:val="32"/>
        </w:rPr>
        <w:t xml:space="preserve"> </w:t>
      </w:r>
      <w:r>
        <w:rPr>
          <w:rFonts w:hint="eastAsia" w:ascii="宋体" w:hAnsi="宋体" w:eastAsia="宋体" w:cs="宋体"/>
          <w:b/>
          <w:bCs/>
          <w:spacing w:val="-13"/>
          <w:sz w:val="32"/>
          <w:szCs w:val="32"/>
        </w:rPr>
        <w:t>评</w:t>
      </w:r>
      <w:r>
        <w:rPr>
          <w:rFonts w:hint="eastAsia" w:ascii="宋体" w:hAnsi="宋体" w:eastAsia="宋体" w:cs="宋体"/>
          <w:spacing w:val="-64"/>
          <w:sz w:val="32"/>
          <w:szCs w:val="32"/>
        </w:rPr>
        <w:t xml:space="preserve"> </w:t>
      </w:r>
      <w:r>
        <w:rPr>
          <w:rFonts w:hint="eastAsia" w:ascii="宋体" w:hAnsi="宋体" w:eastAsia="宋体" w:cs="宋体"/>
          <w:b/>
          <w:bCs/>
          <w:spacing w:val="-13"/>
          <w:sz w:val="32"/>
          <w:szCs w:val="32"/>
        </w:rPr>
        <w:t>定</w:t>
      </w:r>
    </w:p>
    <w:p w14:paraId="7E671F1C">
      <w:pPr>
        <w:spacing w:before="78" w:line="230" w:lineRule="auto"/>
        <w:ind w:right="80" w:firstLine="432" w:firstLineChars="200"/>
        <w:rPr>
          <w:rFonts w:hint="eastAsia" w:ascii="宋体" w:hAnsi="宋体" w:eastAsia="宋体" w:cs="宋体"/>
          <w:sz w:val="30"/>
          <w:szCs w:val="30"/>
        </w:rPr>
      </w:pPr>
      <w:r>
        <w:rPr>
          <w:rFonts w:hint="eastAsia" w:ascii="宋体" w:hAnsi="宋体" w:eastAsia="宋体" w:cs="宋体"/>
          <w:spacing w:val="-32"/>
          <w:sz w:val="28"/>
          <w:szCs w:val="28"/>
          <w:lang w:val="en-US" w:eastAsia="zh-CN"/>
        </w:rPr>
        <w:t xml:space="preserve">该 模 块 3 </w:t>
      </w:r>
      <w:r>
        <w:rPr>
          <w:rFonts w:hint="eastAsia" w:ascii="宋体" w:hAnsi="宋体" w:eastAsia="宋体" w:cs="宋体"/>
          <w:spacing w:val="-5"/>
          <w:sz w:val="28"/>
          <w:szCs w:val="28"/>
        </w:rPr>
        <w:t>位评委</w:t>
      </w:r>
      <w:r>
        <w:rPr>
          <w:rFonts w:hint="eastAsia" w:ascii="宋体" w:hAnsi="宋体" w:eastAsia="宋体" w:cs="宋体"/>
          <w:spacing w:val="-5"/>
          <w:sz w:val="28"/>
          <w:szCs w:val="28"/>
          <w:lang w:eastAsia="zh-CN"/>
        </w:rPr>
        <w:t>，</w:t>
      </w:r>
      <w:r>
        <w:rPr>
          <w:rFonts w:hint="eastAsia" w:ascii="宋体" w:hAnsi="宋体" w:eastAsia="宋体" w:cs="宋体"/>
          <w:spacing w:val="-5"/>
          <w:sz w:val="28"/>
          <w:szCs w:val="28"/>
          <w:lang w:val="en-US" w:eastAsia="zh-CN"/>
        </w:rPr>
        <w:t>3个评委</w:t>
      </w:r>
      <w:r>
        <w:rPr>
          <w:rFonts w:hint="eastAsia" w:ascii="宋体" w:hAnsi="宋体" w:eastAsia="宋体" w:cs="宋体"/>
          <w:spacing w:val="-1"/>
          <w:sz w:val="28"/>
          <w:szCs w:val="28"/>
        </w:rPr>
        <w:t>相加为该选手的最后得分</w:t>
      </w:r>
      <w:r>
        <w:rPr>
          <w:rFonts w:hint="eastAsia" w:ascii="宋体" w:hAnsi="宋体" w:eastAsia="宋体" w:cs="宋体"/>
          <w:spacing w:val="-1"/>
          <w:sz w:val="28"/>
          <w:szCs w:val="28"/>
          <w:lang w:eastAsia="zh-CN"/>
        </w:rPr>
        <w:t>。</w:t>
      </w:r>
    </w:p>
    <w:p w14:paraId="2DC4A62A">
      <w:pPr>
        <w:spacing w:before="79" w:line="219" w:lineRule="auto"/>
        <w:outlineLvl w:val="0"/>
        <w:rPr>
          <w:rFonts w:hint="eastAsia" w:ascii="宋体" w:hAnsi="宋体" w:eastAsia="宋体" w:cs="宋体"/>
          <w:sz w:val="32"/>
          <w:szCs w:val="32"/>
        </w:rPr>
      </w:pPr>
      <w:r>
        <w:rPr>
          <w:rFonts w:hint="eastAsia" w:ascii="宋体" w:hAnsi="宋体" w:eastAsia="宋体" w:cs="宋体"/>
          <w:b/>
          <w:bCs/>
          <w:spacing w:val="27"/>
          <w:sz w:val="32"/>
          <w:szCs w:val="32"/>
        </w:rPr>
        <w:t>六.比赛材料</w:t>
      </w:r>
    </w:p>
    <w:p w14:paraId="54F8500C">
      <w:pPr>
        <w:spacing w:before="79" w:line="219" w:lineRule="auto"/>
        <w:rPr>
          <w:rFonts w:hint="eastAsia" w:ascii="宋体" w:hAnsi="宋体" w:eastAsia="宋体" w:cs="宋体"/>
          <w:sz w:val="32"/>
          <w:szCs w:val="32"/>
        </w:rPr>
      </w:pPr>
      <w:r>
        <w:rPr>
          <w:rFonts w:hint="eastAsia" w:ascii="宋体" w:hAnsi="宋体" w:eastAsia="宋体" w:cs="宋体"/>
          <w:spacing w:val="-2"/>
          <w:sz w:val="32"/>
          <w:szCs w:val="32"/>
          <w:lang w:val="en-US" w:eastAsia="zh-CN"/>
        </w:rPr>
        <w:t>(一）</w:t>
      </w:r>
      <w:r>
        <w:rPr>
          <w:rFonts w:hint="eastAsia" w:ascii="宋体" w:hAnsi="宋体" w:eastAsia="宋体" w:cs="宋体"/>
          <w:spacing w:val="-2"/>
          <w:sz w:val="32"/>
          <w:szCs w:val="32"/>
        </w:rPr>
        <w:t>比赛承办单位统一提供用品如下</w:t>
      </w:r>
    </w:p>
    <w:p w14:paraId="69E1BC92">
      <w:pPr>
        <w:spacing w:before="27" w:line="220" w:lineRule="auto"/>
        <w:ind w:left="289"/>
        <w:rPr>
          <w:rFonts w:hint="eastAsia" w:ascii="宋体" w:hAnsi="宋体" w:eastAsia="宋体" w:cs="宋体"/>
          <w:sz w:val="28"/>
          <w:szCs w:val="28"/>
        </w:rPr>
      </w:pPr>
      <w:r>
        <w:rPr>
          <w:rFonts w:hint="eastAsia" w:ascii="宋体" w:hAnsi="宋体" w:eastAsia="宋体" w:cs="宋体"/>
          <w:spacing w:val="-2"/>
          <w:sz w:val="28"/>
          <w:szCs w:val="28"/>
        </w:rPr>
        <w:t>比赛所用的</w:t>
      </w:r>
      <w:r>
        <w:rPr>
          <w:rFonts w:hint="eastAsia" w:ascii="宋体" w:hAnsi="宋体" w:eastAsia="宋体" w:cs="宋体"/>
          <w:spacing w:val="-2"/>
          <w:sz w:val="28"/>
          <w:szCs w:val="28"/>
          <w:lang w:eastAsia="zh-CN"/>
        </w:rPr>
        <w:t>桌椅</w:t>
      </w:r>
      <w:r>
        <w:rPr>
          <w:rFonts w:hint="eastAsia" w:ascii="宋体" w:hAnsi="宋体" w:eastAsia="宋体" w:cs="宋体"/>
          <w:spacing w:val="-2"/>
          <w:sz w:val="28"/>
          <w:szCs w:val="28"/>
        </w:rPr>
        <w:t>、美发大工凳、插排电源、个人比赛垃圾桶</w:t>
      </w:r>
    </w:p>
    <w:p w14:paraId="19541FF6">
      <w:pPr>
        <w:spacing w:before="78" w:line="219" w:lineRule="auto"/>
        <w:rPr>
          <w:rFonts w:hint="eastAsia" w:ascii="宋体" w:hAnsi="宋体" w:eastAsia="宋体" w:cs="宋体"/>
          <w:sz w:val="30"/>
          <w:szCs w:val="30"/>
        </w:rPr>
      </w:pPr>
      <w:r>
        <w:rPr>
          <w:rFonts w:hint="eastAsia" w:ascii="宋体" w:hAnsi="宋体" w:eastAsia="宋体" w:cs="宋体"/>
          <w:spacing w:val="-1"/>
          <w:sz w:val="30"/>
          <w:szCs w:val="30"/>
          <w:lang w:eastAsia="zh-CN"/>
        </w:rPr>
        <w:t>（二）</w:t>
      </w:r>
      <w:r>
        <w:rPr>
          <w:rFonts w:hint="eastAsia" w:ascii="宋体" w:hAnsi="宋体" w:eastAsia="宋体" w:cs="宋体"/>
          <w:spacing w:val="-1"/>
          <w:sz w:val="30"/>
          <w:szCs w:val="30"/>
        </w:rPr>
        <w:t>选手自带或自备的比赛辅助材料如下：</w:t>
      </w:r>
    </w:p>
    <w:p w14:paraId="53C60033">
      <w:pPr>
        <w:spacing w:before="28" w:line="219" w:lineRule="auto"/>
        <w:ind w:left="34"/>
        <w:rPr>
          <w:rFonts w:hint="eastAsia" w:ascii="宋体" w:hAnsi="宋体" w:eastAsia="宋体" w:cs="宋体"/>
          <w:sz w:val="28"/>
          <w:szCs w:val="28"/>
        </w:rPr>
      </w:pPr>
      <w:r>
        <w:rPr>
          <w:rFonts w:hint="eastAsia" w:ascii="宋体" w:hAnsi="宋体" w:eastAsia="宋体" w:cs="宋体"/>
          <w:spacing w:val="-1"/>
          <w:sz w:val="28"/>
          <w:szCs w:val="28"/>
        </w:rPr>
        <w:t>1</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除组委会提供的以外所需产品工具选手自备</w:t>
      </w:r>
    </w:p>
    <w:p w14:paraId="07AD32AC">
      <w:pPr>
        <w:spacing w:before="27" w:line="220" w:lineRule="auto"/>
        <w:ind w:left="34"/>
        <w:rPr>
          <w:rFonts w:hint="eastAsia" w:ascii="宋体" w:hAnsi="宋体" w:eastAsia="宋体" w:cs="宋体"/>
          <w:sz w:val="28"/>
          <w:szCs w:val="28"/>
        </w:rPr>
      </w:pPr>
      <w:r>
        <w:rPr>
          <w:rFonts w:hint="eastAsia" w:ascii="宋体" w:hAnsi="宋体" w:eastAsia="宋体" w:cs="宋体"/>
          <w:spacing w:val="-1"/>
          <w:sz w:val="28"/>
          <w:szCs w:val="28"/>
        </w:rPr>
        <w:t>2</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比赛要使用世界大赛指定飞彩教习头并准确使用教习头型号</w:t>
      </w:r>
    </w:p>
    <w:p w14:paraId="47B76387">
      <w:pPr>
        <w:spacing w:before="181" w:line="222" w:lineRule="auto"/>
        <w:ind w:left="22"/>
        <w:outlineLvl w:val="0"/>
        <w:rPr>
          <w:rFonts w:hint="eastAsia" w:ascii="宋体" w:hAnsi="宋体" w:eastAsia="宋体" w:cs="宋体"/>
          <w:sz w:val="32"/>
          <w:szCs w:val="32"/>
        </w:rPr>
      </w:pPr>
      <w:r>
        <w:rPr>
          <w:rFonts w:hint="eastAsia" w:ascii="宋体" w:hAnsi="宋体" w:eastAsia="宋体" w:cs="宋体"/>
          <w:b/>
          <w:bCs/>
          <w:spacing w:val="28"/>
          <w:sz w:val="32"/>
          <w:szCs w:val="32"/>
        </w:rPr>
        <w:t>七.安全要求</w:t>
      </w:r>
    </w:p>
    <w:p w14:paraId="7856C605">
      <w:pPr>
        <w:spacing w:before="180" w:line="221" w:lineRule="auto"/>
        <w:ind w:left="34"/>
        <w:rPr>
          <w:rFonts w:hint="eastAsia" w:ascii="宋体" w:hAnsi="宋体" w:eastAsia="宋体" w:cs="宋体"/>
          <w:sz w:val="30"/>
          <w:szCs w:val="30"/>
        </w:rPr>
      </w:pPr>
      <w:r>
        <w:rPr>
          <w:rFonts w:hint="eastAsia" w:ascii="宋体" w:hAnsi="宋体" w:eastAsia="宋体" w:cs="宋体"/>
          <w:spacing w:val="-3"/>
          <w:sz w:val="30"/>
          <w:szCs w:val="30"/>
        </w:rPr>
        <w:t>（一）选手安全防护</w:t>
      </w:r>
    </w:p>
    <w:p w14:paraId="0D39B1F4">
      <w:pPr>
        <w:bidi w:val="0"/>
        <w:rPr>
          <w:rFonts w:hint="eastAsia" w:ascii="宋体" w:hAnsi="宋体" w:eastAsia="宋体" w:cs="宋体"/>
          <w:sz w:val="28"/>
          <w:szCs w:val="28"/>
        </w:rPr>
      </w:pPr>
      <w:r>
        <w:rPr>
          <w:rFonts w:hint="eastAsia" w:ascii="宋体" w:hAnsi="宋体" w:eastAsia="宋体" w:cs="宋体"/>
          <w:sz w:val="28"/>
          <w:szCs w:val="28"/>
        </w:rPr>
        <w:t xml:space="preserve">1.在使用化学产品的操作过程中须戴防护套 </w:t>
      </w:r>
    </w:p>
    <w:p w14:paraId="3E64234C">
      <w:pPr>
        <w:bidi w:val="0"/>
        <w:rPr>
          <w:rFonts w:hint="eastAsia" w:ascii="宋体" w:hAnsi="宋体" w:eastAsia="宋体" w:cs="宋体"/>
          <w:sz w:val="28"/>
          <w:szCs w:val="28"/>
        </w:rPr>
      </w:pPr>
      <w:r>
        <w:rPr>
          <w:rFonts w:hint="eastAsia" w:ascii="宋体" w:hAnsi="宋体" w:eastAsia="宋体" w:cs="宋体"/>
          <w:sz w:val="28"/>
          <w:szCs w:val="28"/>
        </w:rPr>
        <w:t>2.安全使用剪刀、削刀等，避免导致皮肤损伤</w:t>
      </w:r>
    </w:p>
    <w:p w14:paraId="4A56A08F">
      <w:pPr>
        <w:bidi w:val="0"/>
        <w:rPr>
          <w:rFonts w:hint="eastAsia" w:ascii="宋体" w:hAnsi="宋体" w:eastAsia="宋体" w:cs="宋体"/>
          <w:sz w:val="28"/>
          <w:szCs w:val="28"/>
        </w:rPr>
      </w:pPr>
      <w:r>
        <w:rPr>
          <w:rFonts w:hint="eastAsia" w:ascii="宋体" w:hAnsi="宋体" w:eastAsia="宋体" w:cs="宋体"/>
          <w:sz w:val="28"/>
          <w:szCs w:val="28"/>
        </w:rPr>
        <w:t xml:space="preserve">3.所有电器在赛前都需要经过测试并注 </w:t>
      </w:r>
    </w:p>
    <w:p w14:paraId="0B2EEBE1">
      <w:pPr>
        <w:bidi w:val="0"/>
        <w:rPr>
          <w:rFonts w:hint="eastAsia" w:ascii="宋体" w:hAnsi="宋体" w:eastAsia="宋体" w:cs="宋体"/>
          <w:sz w:val="28"/>
          <w:szCs w:val="28"/>
        </w:rPr>
      </w:pPr>
      <w:r>
        <w:rPr>
          <w:rFonts w:hint="eastAsia" w:ascii="宋体" w:hAnsi="宋体" w:eastAsia="宋体" w:cs="宋体"/>
          <w:sz w:val="28"/>
          <w:szCs w:val="28"/>
        </w:rPr>
        <w:t>4.所有产品在赛前需经过不良反应测试</w:t>
      </w:r>
    </w:p>
    <w:p w14:paraId="25E03C3B">
      <w:pPr>
        <w:bidi w:val="0"/>
        <w:rPr>
          <w:rFonts w:hint="eastAsia" w:ascii="宋体" w:hAnsi="宋体" w:eastAsia="宋体" w:cs="宋体"/>
          <w:sz w:val="28"/>
          <w:szCs w:val="28"/>
        </w:rPr>
      </w:pPr>
      <w:r>
        <w:rPr>
          <w:rFonts w:hint="eastAsia" w:ascii="宋体" w:hAnsi="宋体" w:eastAsia="宋体" w:cs="宋体"/>
          <w:sz w:val="28"/>
          <w:szCs w:val="28"/>
        </w:rPr>
        <w:t>5.在指定位置存放工具箱</w:t>
      </w:r>
    </w:p>
    <w:p w14:paraId="2C0A6F5A">
      <w:pPr>
        <w:bidi w:val="0"/>
        <w:rPr>
          <w:rFonts w:hint="eastAsia" w:ascii="宋体" w:hAnsi="宋体" w:eastAsia="宋体" w:cs="宋体"/>
          <w:sz w:val="28"/>
          <w:szCs w:val="28"/>
        </w:rPr>
      </w:pPr>
      <w:r>
        <w:rPr>
          <w:rFonts w:hint="eastAsia" w:ascii="宋体" w:hAnsi="宋体" w:eastAsia="宋体" w:cs="宋体"/>
          <w:sz w:val="28"/>
          <w:szCs w:val="28"/>
        </w:rPr>
        <w:t xml:space="preserve">6.使用推车放置比赛用的所有具 </w:t>
      </w:r>
    </w:p>
    <w:p w14:paraId="51466822">
      <w:pPr>
        <w:bidi w:val="0"/>
        <w:rPr>
          <w:rFonts w:hint="eastAsia" w:ascii="宋体" w:hAnsi="宋体" w:eastAsia="宋体" w:cs="宋体"/>
          <w:sz w:val="28"/>
          <w:szCs w:val="28"/>
        </w:rPr>
      </w:pPr>
      <w:r>
        <w:rPr>
          <w:rFonts w:hint="eastAsia" w:ascii="宋体" w:hAnsi="宋体" w:eastAsia="宋体" w:cs="宋体"/>
          <w:sz w:val="28"/>
          <w:szCs w:val="28"/>
        </w:rPr>
        <w:t>7.把废弃物丢进垃圾箱中</w:t>
      </w:r>
    </w:p>
    <w:p w14:paraId="3F6C4DC2">
      <w:pPr>
        <w:bidi w:val="0"/>
        <w:rPr>
          <w:rFonts w:hint="eastAsia" w:ascii="宋体" w:hAnsi="宋体" w:eastAsia="宋体" w:cs="宋体"/>
          <w:sz w:val="28"/>
          <w:szCs w:val="28"/>
        </w:rPr>
      </w:pPr>
      <w:r>
        <w:rPr>
          <w:rFonts w:hint="eastAsia" w:ascii="宋体" w:hAnsi="宋体" w:eastAsia="宋体" w:cs="宋体"/>
          <w:sz w:val="28"/>
          <w:szCs w:val="28"/>
        </w:rPr>
        <w:t>8.赛前需对参赛选手进行安全教育，当选手意外伤害发生时，立即举手示意，</w:t>
      </w:r>
      <w:r>
        <w:rPr>
          <w:rFonts w:hint="eastAsia" w:ascii="宋体" w:hAnsi="宋体" w:eastAsia="宋体" w:cs="宋体"/>
          <w:sz w:val="28"/>
          <w:szCs w:val="28"/>
          <w:lang w:eastAsia="zh-CN"/>
        </w:rPr>
        <w:t>请</w:t>
      </w:r>
      <w:r>
        <w:rPr>
          <w:rFonts w:hint="eastAsia" w:ascii="宋体" w:hAnsi="宋体" w:eastAsia="宋体" w:cs="宋体"/>
          <w:sz w:val="28"/>
          <w:szCs w:val="28"/>
        </w:rPr>
        <w:t>求赛场裁判帮助。</w:t>
      </w:r>
    </w:p>
    <w:p w14:paraId="1F43BFE1">
      <w:pPr>
        <w:bidi w:val="0"/>
        <w:rPr>
          <w:rFonts w:hint="eastAsia" w:ascii="宋体" w:hAnsi="宋体" w:eastAsia="宋体" w:cs="宋体"/>
          <w:spacing w:val="-3"/>
          <w:sz w:val="30"/>
          <w:szCs w:val="30"/>
        </w:rPr>
      </w:pPr>
      <w:r>
        <w:rPr>
          <w:rFonts w:hint="eastAsia" w:ascii="宋体" w:hAnsi="宋体" w:eastAsia="宋体" w:cs="宋体"/>
          <w:spacing w:val="-3"/>
          <w:sz w:val="30"/>
          <w:szCs w:val="30"/>
        </w:rPr>
        <w:t>（二）赛事安全防备</w:t>
      </w:r>
    </w:p>
    <w:p w14:paraId="5EDA7933">
      <w:pPr>
        <w:bidi w:val="0"/>
        <w:rPr>
          <w:rFonts w:hint="eastAsia" w:ascii="宋体" w:hAnsi="宋体" w:eastAsia="宋体" w:cs="宋体"/>
          <w:spacing w:val="-8"/>
          <w:sz w:val="28"/>
          <w:szCs w:val="28"/>
        </w:rPr>
      </w:pPr>
      <w:r>
        <w:rPr>
          <w:rFonts w:hint="eastAsia" w:ascii="宋体" w:hAnsi="宋体" w:eastAsia="宋体" w:cs="宋体"/>
          <w:spacing w:val="-3"/>
          <w:sz w:val="28"/>
          <w:szCs w:val="28"/>
        </w:rPr>
        <w:t>赛区组委会设置保障组，应有相关人员负责竞赛期间健康和安</w:t>
      </w:r>
      <w:r>
        <w:rPr>
          <w:rFonts w:hint="eastAsia" w:ascii="宋体" w:hAnsi="宋体" w:eastAsia="宋体" w:cs="宋体"/>
          <w:spacing w:val="-4"/>
          <w:sz w:val="28"/>
          <w:szCs w:val="28"/>
        </w:rPr>
        <w:t>全事务。主要</w:t>
      </w:r>
      <w:r>
        <w:rPr>
          <w:rFonts w:hint="eastAsia" w:ascii="宋体" w:hAnsi="宋体" w:eastAsia="宋体" w:cs="宋体"/>
          <w:spacing w:val="-3"/>
          <w:sz w:val="28"/>
          <w:szCs w:val="28"/>
        </w:rPr>
        <w:t>包括检查竞赛场地、与会人员居住地、车辆交通及周围环境的安全防卫制定应急方案；督导竞赛场地用电、用气的安全；监督与会人员食品安全与卫生；分析和</w:t>
      </w:r>
      <w:r>
        <w:rPr>
          <w:rFonts w:hint="eastAsia" w:ascii="宋体" w:hAnsi="宋体" w:eastAsia="宋体" w:cs="宋体"/>
          <w:spacing w:val="-7"/>
          <w:sz w:val="28"/>
          <w:szCs w:val="28"/>
        </w:rPr>
        <w:t>处理安全突发事件工作。配备相应的医疗人员和急救人员</w:t>
      </w:r>
      <w:r>
        <w:rPr>
          <w:rFonts w:hint="eastAsia" w:ascii="宋体" w:hAnsi="宋体" w:eastAsia="宋体" w:cs="宋体"/>
          <w:spacing w:val="-8"/>
          <w:sz w:val="28"/>
          <w:szCs w:val="28"/>
        </w:rPr>
        <w:t>，并备有相应急救设施。</w:t>
      </w:r>
    </w:p>
    <w:p w14:paraId="245279B7">
      <w:pPr>
        <w:numPr>
          <w:ilvl w:val="0"/>
          <w:numId w:val="5"/>
        </w:numPr>
        <w:spacing w:before="182" w:line="235" w:lineRule="auto"/>
        <w:ind w:right="522"/>
        <w:jc w:val="both"/>
        <w:rPr>
          <w:rFonts w:hint="eastAsia" w:ascii="宋体" w:hAnsi="宋体" w:eastAsia="宋体" w:cs="宋体"/>
          <w:b/>
          <w:bCs/>
          <w:spacing w:val="-8"/>
          <w:sz w:val="32"/>
          <w:szCs w:val="32"/>
          <w:lang w:eastAsia="zh-CN"/>
        </w:rPr>
      </w:pPr>
      <w:r>
        <w:rPr>
          <w:rFonts w:hint="eastAsia" w:ascii="宋体" w:hAnsi="宋体" w:eastAsia="宋体" w:cs="宋体"/>
          <w:b/>
          <w:bCs/>
          <w:spacing w:val="-8"/>
          <w:sz w:val="32"/>
          <w:szCs w:val="32"/>
          <w:lang w:eastAsia="zh-CN"/>
        </w:rPr>
        <w:t>竞赛实施</w:t>
      </w:r>
    </w:p>
    <w:p w14:paraId="38211AA0">
      <w:pPr>
        <w:numPr>
          <w:ilvl w:val="0"/>
          <w:numId w:val="0"/>
        </w:numPr>
        <w:spacing w:before="182" w:line="235" w:lineRule="auto"/>
        <w:ind w:right="522" w:rightChars="0"/>
        <w:jc w:val="both"/>
        <w:rPr>
          <w:rFonts w:hint="eastAsia" w:ascii="宋体" w:hAnsi="宋体" w:eastAsia="宋体" w:cs="宋体"/>
          <w:b w:val="0"/>
          <w:bCs w:val="0"/>
          <w:spacing w:val="-8"/>
          <w:sz w:val="30"/>
          <w:szCs w:val="30"/>
          <w:lang w:val="en-US" w:eastAsia="zh-CN"/>
        </w:rPr>
      </w:pPr>
      <w:r>
        <w:rPr>
          <w:rFonts w:hint="eastAsia" w:ascii="宋体" w:hAnsi="宋体" w:eastAsia="宋体" w:cs="宋体"/>
          <w:b w:val="0"/>
          <w:bCs w:val="0"/>
          <w:spacing w:val="-8"/>
          <w:sz w:val="30"/>
          <w:szCs w:val="30"/>
          <w:lang w:val="en-US" w:eastAsia="zh-CN"/>
        </w:rPr>
        <w:t>（一）、竞赛流程</w:t>
      </w:r>
    </w:p>
    <w:tbl>
      <w:tblPr>
        <w:tblStyle w:val="8"/>
        <w:tblpPr w:leftFromText="180" w:rightFromText="180" w:vertAnchor="text" w:horzAnchor="page" w:tblpX="1661" w:tblpY="78"/>
        <w:tblOverlap w:val="never"/>
        <w:tblW w:w="87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60"/>
      </w:tblGrid>
      <w:tr w14:paraId="2526B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8" w:hRule="atLeast"/>
        </w:trPr>
        <w:tc>
          <w:tcPr>
            <w:tcW w:w="8760" w:type="dxa"/>
            <w:vAlign w:val="top"/>
          </w:tcPr>
          <w:p w14:paraId="247E2A1E">
            <w:pPr>
              <w:pStyle w:val="9"/>
              <w:spacing w:before="78" w:line="221" w:lineRule="auto"/>
              <w:jc w:val="left"/>
              <w:rPr>
                <w:rFonts w:hint="eastAsia" w:ascii="宋体" w:hAnsi="宋体" w:eastAsia="宋体" w:cs="宋体"/>
                <w:sz w:val="28"/>
                <w:szCs w:val="28"/>
              </w:rPr>
            </w:pPr>
            <w:r>
              <w:rPr>
                <w:rFonts w:hint="eastAsia" w:ascii="宋体" w:hAnsi="宋体" w:eastAsia="宋体" w:cs="宋体"/>
                <w:spacing w:val="-1"/>
                <w:sz w:val="28"/>
                <w:szCs w:val="28"/>
              </w:rPr>
              <w:t>7：30～8: 00 之前选手入场、抽签</w:t>
            </w:r>
          </w:p>
          <w:p w14:paraId="081D06F4">
            <w:pPr>
              <w:pStyle w:val="9"/>
              <w:spacing w:before="25" w:line="220" w:lineRule="auto"/>
              <w:ind w:left="107"/>
              <w:jc w:val="left"/>
              <w:rPr>
                <w:rFonts w:hint="eastAsia" w:ascii="宋体" w:hAnsi="宋体" w:eastAsia="宋体" w:cs="宋体"/>
                <w:sz w:val="28"/>
                <w:szCs w:val="28"/>
              </w:rPr>
            </w:pPr>
            <w:r>
              <w:rPr>
                <w:rFonts w:hint="eastAsia" w:ascii="宋体" w:hAnsi="宋体" w:eastAsia="宋体" w:cs="宋体"/>
                <w:spacing w:val="-2"/>
                <w:sz w:val="28"/>
                <w:szCs w:val="28"/>
              </w:rPr>
              <w:t>8：00～8：10</w:t>
            </w:r>
            <w:r>
              <w:rPr>
                <w:rFonts w:hint="eastAsia" w:ascii="宋体" w:hAnsi="宋体" w:eastAsia="宋体" w:cs="宋体"/>
                <w:spacing w:val="-44"/>
                <w:sz w:val="28"/>
                <w:szCs w:val="28"/>
              </w:rPr>
              <w:t xml:space="preserve"> </w:t>
            </w:r>
            <w:r>
              <w:rPr>
                <w:rFonts w:hint="eastAsia" w:ascii="宋体" w:hAnsi="宋体" w:eastAsia="宋体" w:cs="宋体"/>
                <w:spacing w:val="-2"/>
                <w:sz w:val="28"/>
                <w:szCs w:val="28"/>
              </w:rPr>
              <w:t>裁判员检查</w:t>
            </w:r>
          </w:p>
          <w:p w14:paraId="79875F4A">
            <w:pPr>
              <w:pStyle w:val="9"/>
              <w:spacing w:before="25" w:line="220" w:lineRule="auto"/>
              <w:ind w:left="107"/>
              <w:jc w:val="left"/>
              <w:rPr>
                <w:rFonts w:hint="eastAsia" w:ascii="宋体" w:hAnsi="宋体" w:eastAsia="宋体" w:cs="宋体"/>
                <w:sz w:val="28"/>
                <w:szCs w:val="28"/>
              </w:rPr>
            </w:pPr>
            <w:r>
              <w:rPr>
                <w:rFonts w:hint="eastAsia" w:ascii="宋体" w:hAnsi="宋体" w:eastAsia="宋体" w:cs="宋体"/>
                <w:spacing w:val="-2"/>
                <w:sz w:val="28"/>
                <w:szCs w:val="28"/>
              </w:rPr>
              <w:t>8：</w:t>
            </w:r>
            <w:r>
              <w:rPr>
                <w:rFonts w:hint="eastAsia" w:ascii="宋体" w:hAnsi="宋体" w:eastAsia="宋体" w:cs="宋体"/>
                <w:spacing w:val="-2"/>
                <w:sz w:val="28"/>
                <w:szCs w:val="28"/>
                <w:lang w:val="en-US" w:eastAsia="zh-CN"/>
              </w:rPr>
              <w:t>30</w:t>
            </w:r>
            <w:r>
              <w:rPr>
                <w:rFonts w:hint="eastAsia" w:ascii="宋体" w:hAnsi="宋体" w:eastAsia="宋体" w:cs="宋体"/>
                <w:spacing w:val="-2"/>
                <w:sz w:val="28"/>
                <w:szCs w:val="28"/>
              </w:rPr>
              <w:t>～</w:t>
            </w:r>
            <w:r>
              <w:rPr>
                <w:rFonts w:hint="eastAsia" w:ascii="宋体" w:hAnsi="宋体" w:eastAsia="宋体" w:cs="宋体"/>
                <w:spacing w:val="-2"/>
                <w:sz w:val="28"/>
                <w:szCs w:val="28"/>
                <w:lang w:val="en-US" w:eastAsia="zh-CN"/>
              </w:rPr>
              <w:t>10</w:t>
            </w:r>
            <w:r>
              <w:rPr>
                <w:rFonts w:hint="eastAsia" w:ascii="宋体" w:hAnsi="宋体" w:eastAsia="宋体" w:cs="宋体"/>
                <w:spacing w:val="-1"/>
                <w:sz w:val="28"/>
                <w:szCs w:val="28"/>
              </w:rPr>
              <w:t>: 00</w:t>
            </w:r>
            <w:bookmarkStart w:id="38" w:name="_GoBack"/>
            <w:bookmarkEnd w:id="38"/>
            <w:r>
              <w:rPr>
                <w:rFonts w:hint="eastAsia" w:ascii="宋体" w:hAnsi="宋体" w:eastAsia="宋体" w:cs="宋体"/>
                <w:spacing w:val="-2"/>
                <w:sz w:val="28"/>
                <w:szCs w:val="28"/>
              </w:rPr>
              <w:t>项目比赛</w:t>
            </w:r>
          </w:p>
          <w:p w14:paraId="79D0E5C6">
            <w:pPr>
              <w:pStyle w:val="9"/>
              <w:spacing w:before="23" w:line="221" w:lineRule="auto"/>
              <w:ind w:left="107"/>
              <w:jc w:val="left"/>
              <w:rPr>
                <w:rFonts w:hint="eastAsia" w:ascii="宋体" w:hAnsi="宋体" w:eastAsia="宋体" w:cs="宋体"/>
                <w:sz w:val="28"/>
                <w:szCs w:val="28"/>
              </w:rPr>
            </w:pPr>
            <w:r>
              <w:rPr>
                <w:rFonts w:hint="eastAsia" w:ascii="宋体" w:hAnsi="宋体" w:eastAsia="宋体" w:cs="宋体"/>
                <w:spacing w:val="-1"/>
                <w:sz w:val="28"/>
                <w:szCs w:val="28"/>
                <w:lang w:val="en-US" w:eastAsia="zh-CN"/>
              </w:rPr>
              <w:t>10</w:t>
            </w:r>
            <w:r>
              <w:rPr>
                <w:rFonts w:hint="eastAsia" w:ascii="宋体" w:hAnsi="宋体" w:eastAsia="宋体" w:cs="宋体"/>
                <w:spacing w:val="-1"/>
                <w:sz w:val="28"/>
                <w:szCs w:val="28"/>
              </w:rPr>
              <w:t>：</w:t>
            </w:r>
            <w:r>
              <w:rPr>
                <w:rFonts w:hint="eastAsia" w:ascii="宋体" w:hAnsi="宋体" w:eastAsia="宋体" w:cs="宋体"/>
                <w:spacing w:val="-1"/>
                <w:sz w:val="28"/>
                <w:szCs w:val="28"/>
                <w:lang w:val="en-US" w:eastAsia="zh-CN"/>
              </w:rPr>
              <w:t>00</w:t>
            </w:r>
            <w:r>
              <w:rPr>
                <w:rFonts w:hint="eastAsia" w:ascii="宋体" w:hAnsi="宋体" w:eastAsia="宋体" w:cs="宋体"/>
                <w:spacing w:val="-1"/>
                <w:sz w:val="28"/>
                <w:szCs w:val="28"/>
              </w:rPr>
              <w:t>～</w:t>
            </w:r>
            <w:r>
              <w:rPr>
                <w:rFonts w:hint="eastAsia" w:ascii="宋体" w:hAnsi="宋体" w:eastAsia="宋体" w:cs="宋体"/>
                <w:spacing w:val="-1"/>
                <w:sz w:val="28"/>
                <w:szCs w:val="28"/>
                <w:lang w:val="en-US" w:eastAsia="zh-CN"/>
              </w:rPr>
              <w:t>10</w:t>
            </w:r>
            <w:r>
              <w:rPr>
                <w:rFonts w:hint="eastAsia" w:ascii="宋体" w:hAnsi="宋体" w:eastAsia="宋体" w:cs="宋体"/>
                <w:spacing w:val="-1"/>
                <w:sz w:val="28"/>
                <w:szCs w:val="28"/>
              </w:rPr>
              <w:t>：</w:t>
            </w:r>
            <w:r>
              <w:rPr>
                <w:rFonts w:hint="eastAsia" w:ascii="宋体" w:hAnsi="宋体" w:eastAsia="宋体" w:cs="宋体"/>
                <w:spacing w:val="-1"/>
                <w:sz w:val="28"/>
                <w:szCs w:val="28"/>
                <w:lang w:val="en-US" w:eastAsia="zh-CN"/>
              </w:rPr>
              <w:t>3</w:t>
            </w:r>
            <w:r>
              <w:rPr>
                <w:rFonts w:hint="eastAsia" w:ascii="宋体" w:hAnsi="宋体" w:eastAsia="宋体" w:cs="宋体"/>
                <w:spacing w:val="-1"/>
                <w:sz w:val="28"/>
                <w:szCs w:val="28"/>
              </w:rPr>
              <w:t>0</w:t>
            </w:r>
            <w:r>
              <w:rPr>
                <w:rFonts w:hint="eastAsia" w:ascii="宋体" w:hAnsi="宋体" w:eastAsia="宋体" w:cs="宋体"/>
                <w:spacing w:val="-52"/>
                <w:sz w:val="28"/>
                <w:szCs w:val="28"/>
              </w:rPr>
              <w:t xml:space="preserve"> </w:t>
            </w:r>
            <w:r>
              <w:rPr>
                <w:rFonts w:hint="eastAsia" w:ascii="宋体" w:hAnsi="宋体" w:eastAsia="宋体" w:cs="宋体"/>
                <w:spacing w:val="-1"/>
                <w:sz w:val="28"/>
                <w:szCs w:val="28"/>
              </w:rPr>
              <w:t>选手离场、裁判员评分</w:t>
            </w:r>
          </w:p>
          <w:p w14:paraId="3054BC5F">
            <w:pPr>
              <w:pStyle w:val="9"/>
              <w:spacing w:before="25" w:line="220" w:lineRule="auto"/>
              <w:ind w:left="107"/>
              <w:jc w:val="left"/>
              <w:rPr>
                <w:rFonts w:hint="eastAsia" w:ascii="宋体" w:hAnsi="宋体" w:eastAsia="宋体" w:cs="宋体"/>
                <w:sz w:val="28"/>
                <w:szCs w:val="28"/>
              </w:rPr>
            </w:pPr>
            <w:r>
              <w:rPr>
                <w:rFonts w:hint="eastAsia" w:ascii="宋体" w:hAnsi="宋体" w:eastAsia="宋体" w:cs="宋体"/>
                <w:spacing w:val="-2"/>
                <w:sz w:val="28"/>
                <w:szCs w:val="28"/>
                <w:lang w:val="en-US" w:eastAsia="zh-CN"/>
              </w:rPr>
              <w:t>11</w:t>
            </w:r>
            <w:r>
              <w:rPr>
                <w:rFonts w:hint="eastAsia" w:ascii="宋体" w:hAnsi="宋体" w:eastAsia="宋体" w:cs="宋体"/>
                <w:spacing w:val="-2"/>
                <w:sz w:val="28"/>
                <w:szCs w:val="28"/>
              </w:rPr>
              <w:t>：</w:t>
            </w:r>
            <w:r>
              <w:rPr>
                <w:rFonts w:hint="eastAsia" w:ascii="宋体" w:hAnsi="宋体" w:eastAsia="宋体" w:cs="宋体"/>
                <w:spacing w:val="-2"/>
                <w:sz w:val="28"/>
                <w:szCs w:val="28"/>
                <w:lang w:val="en-US" w:eastAsia="zh-CN"/>
              </w:rPr>
              <w:t>00</w:t>
            </w:r>
            <w:r>
              <w:rPr>
                <w:rFonts w:hint="eastAsia" w:ascii="宋体" w:hAnsi="宋体" w:eastAsia="宋体" w:cs="宋体"/>
                <w:spacing w:val="-2"/>
                <w:sz w:val="28"/>
                <w:szCs w:val="28"/>
              </w:rPr>
              <w:t>～</w:t>
            </w:r>
            <w:r>
              <w:rPr>
                <w:rFonts w:hint="eastAsia" w:ascii="宋体" w:hAnsi="宋体" w:eastAsia="宋体" w:cs="宋体"/>
                <w:spacing w:val="-2"/>
                <w:sz w:val="28"/>
                <w:szCs w:val="28"/>
                <w:lang w:val="en-US" w:eastAsia="zh-CN"/>
              </w:rPr>
              <w:t>12</w:t>
            </w:r>
            <w:r>
              <w:rPr>
                <w:rFonts w:hint="eastAsia" w:ascii="宋体" w:hAnsi="宋体" w:eastAsia="宋体" w:cs="宋体"/>
                <w:spacing w:val="-2"/>
                <w:sz w:val="28"/>
                <w:szCs w:val="28"/>
              </w:rPr>
              <w:t>：</w:t>
            </w:r>
            <w:r>
              <w:rPr>
                <w:rFonts w:hint="eastAsia" w:ascii="宋体" w:hAnsi="宋体" w:eastAsia="宋体" w:cs="宋体"/>
                <w:spacing w:val="-2"/>
                <w:sz w:val="28"/>
                <w:szCs w:val="28"/>
                <w:lang w:val="en-US" w:eastAsia="zh-CN"/>
              </w:rPr>
              <w:t>00</w:t>
            </w:r>
            <w:r>
              <w:rPr>
                <w:rFonts w:hint="eastAsia" w:ascii="宋体" w:hAnsi="宋体" w:eastAsia="宋体" w:cs="宋体"/>
                <w:spacing w:val="-40"/>
                <w:sz w:val="28"/>
                <w:szCs w:val="28"/>
              </w:rPr>
              <w:t xml:space="preserve"> </w:t>
            </w:r>
            <w:r>
              <w:rPr>
                <w:rFonts w:hint="eastAsia" w:ascii="宋体" w:hAnsi="宋体" w:eastAsia="宋体" w:cs="宋体"/>
                <w:spacing w:val="-2"/>
                <w:sz w:val="28"/>
                <w:szCs w:val="28"/>
              </w:rPr>
              <w:t>清理现场、休息</w:t>
            </w:r>
          </w:p>
        </w:tc>
      </w:tr>
    </w:tbl>
    <w:p w14:paraId="782EFAA0">
      <w:pPr>
        <w:spacing w:before="78" w:line="221" w:lineRule="auto"/>
        <w:rPr>
          <w:rFonts w:hint="eastAsia" w:ascii="宋体" w:hAnsi="宋体" w:eastAsia="宋体" w:cs="宋体"/>
          <w:sz w:val="30"/>
          <w:szCs w:val="30"/>
          <w:lang w:eastAsia="zh-CN"/>
        </w:rPr>
      </w:pPr>
      <w:bookmarkStart w:id="27" w:name="bookmark37"/>
      <w:bookmarkEnd w:id="27"/>
      <w:r>
        <w:rPr>
          <w:rFonts w:hint="eastAsia" w:ascii="宋体" w:hAnsi="宋体" w:eastAsia="宋体" w:cs="宋体"/>
          <w:spacing w:val="-2"/>
          <w:sz w:val="30"/>
          <w:szCs w:val="30"/>
          <w:lang w:eastAsia="zh-CN"/>
        </w:rPr>
        <w:t>（二）、</w:t>
      </w:r>
      <w:r>
        <w:rPr>
          <w:rFonts w:hint="eastAsia" w:ascii="宋体" w:hAnsi="宋体" w:eastAsia="宋体" w:cs="宋体"/>
          <w:spacing w:val="-2"/>
          <w:sz w:val="30"/>
          <w:szCs w:val="30"/>
        </w:rPr>
        <w:t>违规判罚</w:t>
      </w:r>
      <w:r>
        <w:rPr>
          <w:rFonts w:hint="eastAsia" w:ascii="宋体" w:hAnsi="宋体" w:eastAsia="宋体" w:cs="宋体"/>
          <w:spacing w:val="-2"/>
          <w:sz w:val="30"/>
          <w:szCs w:val="30"/>
          <w:lang w:eastAsia="zh-CN"/>
        </w:rPr>
        <w:t>与赛场规则</w:t>
      </w:r>
    </w:p>
    <w:p w14:paraId="64819EFB">
      <w:pPr>
        <w:spacing w:before="181" w:line="222" w:lineRule="auto"/>
        <w:rPr>
          <w:rFonts w:hint="eastAsia" w:ascii="宋体" w:hAnsi="宋体" w:eastAsia="宋体" w:cs="宋体"/>
          <w:sz w:val="28"/>
          <w:szCs w:val="28"/>
        </w:rPr>
      </w:pPr>
      <w:r>
        <w:rPr>
          <w:rFonts w:hint="eastAsia" w:ascii="宋体" w:hAnsi="宋体" w:eastAsia="宋体" w:cs="宋体"/>
          <w:spacing w:val="-5"/>
          <w:sz w:val="30"/>
          <w:szCs w:val="30"/>
        </w:rPr>
        <w:t>1</w:t>
      </w:r>
      <w:r>
        <w:rPr>
          <w:rFonts w:hint="eastAsia" w:ascii="宋体" w:hAnsi="宋体" w:eastAsia="宋体" w:cs="宋体"/>
          <w:spacing w:val="-5"/>
          <w:sz w:val="30"/>
          <w:szCs w:val="30"/>
          <w:lang w:eastAsia="zh-CN"/>
        </w:rPr>
        <w:t>、</w:t>
      </w:r>
      <w:r>
        <w:rPr>
          <w:rFonts w:hint="eastAsia" w:ascii="宋体" w:hAnsi="宋体" w:eastAsia="宋体" w:cs="宋体"/>
          <w:spacing w:val="-5"/>
          <w:sz w:val="30"/>
          <w:szCs w:val="30"/>
        </w:rPr>
        <w:t>违规</w:t>
      </w:r>
      <w:r>
        <w:rPr>
          <w:rFonts w:hint="eastAsia" w:ascii="宋体" w:hAnsi="宋体" w:eastAsia="宋体" w:cs="宋体"/>
          <w:spacing w:val="-5"/>
          <w:sz w:val="28"/>
          <w:szCs w:val="28"/>
        </w:rPr>
        <w:t>以下行为视为违规：</w:t>
      </w:r>
    </w:p>
    <w:p w14:paraId="57D5B5EF">
      <w:pPr>
        <w:spacing w:before="22" w:line="218" w:lineRule="auto"/>
        <w:rPr>
          <w:rFonts w:hint="eastAsia" w:ascii="宋体" w:hAnsi="宋体" w:eastAsia="宋体" w:cs="宋体"/>
          <w:sz w:val="28"/>
          <w:szCs w:val="28"/>
        </w:rPr>
      </w:pPr>
      <w:r>
        <w:rPr>
          <w:rFonts w:hint="eastAsia" w:ascii="宋体" w:hAnsi="宋体" w:eastAsia="宋体" w:cs="宋体"/>
          <w:spacing w:val="-1"/>
          <w:sz w:val="28"/>
          <w:szCs w:val="28"/>
        </w:rPr>
        <w:t>①选手与选手、选手与场外人员谈话均视作违规。</w:t>
      </w:r>
    </w:p>
    <w:p w14:paraId="2157D84A">
      <w:pPr>
        <w:spacing w:before="29" w:line="218" w:lineRule="auto"/>
        <w:rPr>
          <w:rFonts w:hint="eastAsia" w:ascii="宋体" w:hAnsi="宋体" w:eastAsia="宋体" w:cs="宋体"/>
          <w:spacing w:val="-1"/>
          <w:sz w:val="28"/>
          <w:szCs w:val="28"/>
          <w:lang w:eastAsia="zh-CN"/>
        </w:rPr>
      </w:pPr>
      <w:r>
        <w:rPr>
          <w:rFonts w:hint="eastAsia" w:ascii="宋体" w:hAnsi="宋体" w:eastAsia="宋体" w:cs="宋体"/>
          <w:spacing w:val="-1"/>
          <w:sz w:val="28"/>
          <w:szCs w:val="28"/>
        </w:rPr>
        <w:t>②本</w:t>
      </w:r>
      <w:r>
        <w:rPr>
          <w:rFonts w:hint="eastAsia" w:ascii="宋体" w:hAnsi="宋体" w:eastAsia="宋体" w:cs="宋体"/>
          <w:spacing w:val="-1"/>
          <w:sz w:val="28"/>
          <w:szCs w:val="28"/>
          <w:lang w:eastAsia="zh-CN"/>
        </w:rPr>
        <w:t>场</w:t>
      </w:r>
      <w:r>
        <w:rPr>
          <w:rFonts w:hint="eastAsia" w:ascii="宋体" w:hAnsi="宋体" w:eastAsia="宋体" w:cs="宋体"/>
          <w:spacing w:val="-1"/>
          <w:sz w:val="28"/>
          <w:szCs w:val="28"/>
        </w:rPr>
        <w:t>比赛结束，选手在被告知放下工具后触摸了头模。</w:t>
      </w:r>
    </w:p>
    <w:p w14:paraId="6E4EADF5">
      <w:pPr>
        <w:spacing w:before="48" w:line="218" w:lineRule="auto"/>
        <w:rPr>
          <w:rFonts w:hint="eastAsia" w:ascii="宋体" w:hAnsi="宋体" w:eastAsia="宋体" w:cs="宋体"/>
          <w:sz w:val="28"/>
          <w:szCs w:val="28"/>
        </w:rPr>
      </w:pPr>
      <w:r>
        <w:rPr>
          <w:rFonts w:hint="eastAsia" w:ascii="宋体" w:hAnsi="宋体" w:eastAsia="宋体" w:cs="宋体"/>
          <w:spacing w:val="-1"/>
          <w:sz w:val="28"/>
          <w:szCs w:val="28"/>
        </w:rPr>
        <w:t>③使用本</w:t>
      </w:r>
      <w:r>
        <w:rPr>
          <w:rFonts w:hint="eastAsia" w:ascii="宋体" w:hAnsi="宋体" w:eastAsia="宋体" w:cs="宋体"/>
          <w:spacing w:val="-1"/>
          <w:sz w:val="28"/>
          <w:szCs w:val="28"/>
          <w:lang w:eastAsia="zh-CN"/>
        </w:rPr>
        <w:t>赛事</w:t>
      </w:r>
      <w:r>
        <w:rPr>
          <w:rFonts w:hint="eastAsia" w:ascii="宋体" w:hAnsi="宋体" w:eastAsia="宋体" w:cs="宋体"/>
          <w:spacing w:val="-1"/>
          <w:sz w:val="28"/>
          <w:szCs w:val="28"/>
        </w:rPr>
        <w:t>规定以外的材料、工具、器材或饰品。</w:t>
      </w:r>
    </w:p>
    <w:p w14:paraId="6DB1BBC0">
      <w:pPr>
        <w:spacing w:before="28" w:line="218" w:lineRule="auto"/>
        <w:ind w:left="21"/>
        <w:rPr>
          <w:rFonts w:hint="eastAsia" w:ascii="宋体" w:hAnsi="宋体" w:eastAsia="宋体" w:cs="宋体"/>
          <w:sz w:val="28"/>
          <w:szCs w:val="28"/>
        </w:rPr>
      </w:pPr>
      <w:r>
        <w:rPr>
          <w:rFonts w:hint="eastAsia" w:ascii="宋体" w:hAnsi="宋体" w:eastAsia="宋体" w:cs="宋体"/>
          <w:sz w:val="28"/>
          <w:szCs w:val="28"/>
        </w:rPr>
        <w:t>④选手将所使用产品进行遮盖，评分前选手为头</w:t>
      </w:r>
      <w:r>
        <w:rPr>
          <w:rFonts w:hint="eastAsia" w:ascii="宋体" w:hAnsi="宋体" w:eastAsia="宋体" w:cs="宋体"/>
          <w:spacing w:val="-1"/>
          <w:sz w:val="28"/>
          <w:szCs w:val="28"/>
        </w:rPr>
        <w:t>模化妆或穿着服装。</w:t>
      </w:r>
    </w:p>
    <w:p w14:paraId="21CC212E">
      <w:pPr>
        <w:spacing w:before="28" w:line="221" w:lineRule="auto"/>
        <w:ind w:left="34"/>
        <w:rPr>
          <w:rFonts w:hint="eastAsia" w:ascii="宋体" w:hAnsi="宋体" w:eastAsia="宋体" w:cs="宋体"/>
          <w:sz w:val="30"/>
          <w:szCs w:val="30"/>
        </w:rPr>
      </w:pPr>
      <w:r>
        <w:rPr>
          <w:rFonts w:hint="eastAsia" w:ascii="宋体" w:hAnsi="宋体" w:eastAsia="宋体" w:cs="宋体"/>
          <w:spacing w:val="-5"/>
          <w:sz w:val="30"/>
          <w:szCs w:val="30"/>
          <w:lang w:val="en-US" w:eastAsia="zh-CN"/>
        </w:rPr>
        <w:t>2、</w:t>
      </w:r>
      <w:r>
        <w:rPr>
          <w:rFonts w:hint="eastAsia" w:ascii="宋体" w:hAnsi="宋体" w:eastAsia="宋体" w:cs="宋体"/>
          <w:spacing w:val="-5"/>
          <w:sz w:val="30"/>
          <w:szCs w:val="30"/>
        </w:rPr>
        <w:t>判罚</w:t>
      </w:r>
    </w:p>
    <w:p w14:paraId="47DC7925">
      <w:pPr>
        <w:spacing w:before="24" w:line="218" w:lineRule="auto"/>
        <w:jc w:val="left"/>
        <w:rPr>
          <w:rFonts w:hint="eastAsia" w:ascii="宋体" w:hAnsi="宋体" w:eastAsia="宋体" w:cs="宋体"/>
          <w:sz w:val="28"/>
          <w:szCs w:val="28"/>
        </w:rPr>
      </w:pPr>
      <w:r>
        <w:rPr>
          <w:rFonts w:hint="eastAsia" w:ascii="宋体" w:hAnsi="宋体" w:eastAsia="宋体" w:cs="宋体"/>
          <w:spacing w:val="-4"/>
          <w:sz w:val="28"/>
          <w:szCs w:val="28"/>
        </w:rPr>
        <w:t>①.比赛中，选手只要出现上述违规行为，根据客观评分规定，将扣除规定分数。</w:t>
      </w:r>
    </w:p>
    <w:p w14:paraId="033CD8B6">
      <w:pPr>
        <w:spacing w:before="26" w:line="230" w:lineRule="auto"/>
        <w:ind w:left="22" w:right="107" w:hanging="1"/>
        <w:jc w:val="left"/>
        <w:rPr>
          <w:rFonts w:hint="eastAsia" w:ascii="宋体" w:hAnsi="宋体" w:eastAsia="宋体" w:cs="宋体"/>
          <w:sz w:val="28"/>
          <w:szCs w:val="28"/>
        </w:rPr>
      </w:pPr>
      <w:r>
        <w:rPr>
          <w:rFonts w:hint="eastAsia" w:ascii="宋体" w:hAnsi="宋体" w:eastAsia="宋体" w:cs="宋体"/>
          <w:spacing w:val="-2"/>
          <w:sz w:val="28"/>
          <w:szCs w:val="28"/>
        </w:rPr>
        <w:t>②.每项比赛都有至少</w:t>
      </w:r>
      <w:r>
        <w:rPr>
          <w:rFonts w:hint="eastAsia" w:ascii="宋体" w:hAnsi="宋体" w:eastAsia="宋体" w:cs="宋体"/>
          <w:spacing w:val="-33"/>
          <w:sz w:val="28"/>
          <w:szCs w:val="28"/>
        </w:rPr>
        <w:t xml:space="preserve"> </w:t>
      </w:r>
      <w:r>
        <w:rPr>
          <w:rFonts w:hint="eastAsia" w:ascii="宋体" w:hAnsi="宋体" w:eastAsia="宋体" w:cs="宋体"/>
          <w:spacing w:val="-2"/>
          <w:sz w:val="28"/>
          <w:szCs w:val="28"/>
        </w:rPr>
        <w:t>3</w:t>
      </w:r>
      <w:r>
        <w:rPr>
          <w:rFonts w:hint="eastAsia" w:ascii="宋体" w:hAnsi="宋体" w:eastAsia="宋体" w:cs="宋体"/>
          <w:spacing w:val="-48"/>
          <w:sz w:val="28"/>
          <w:szCs w:val="28"/>
        </w:rPr>
        <w:t xml:space="preserve"> </w:t>
      </w:r>
      <w:r>
        <w:rPr>
          <w:rFonts w:hint="eastAsia" w:ascii="宋体" w:hAnsi="宋体" w:eastAsia="宋体" w:cs="宋体"/>
          <w:spacing w:val="-2"/>
          <w:sz w:val="28"/>
          <w:szCs w:val="28"/>
        </w:rPr>
        <w:t>名裁判，任何违规行为的判罚必须有最少</w:t>
      </w:r>
      <w:r>
        <w:rPr>
          <w:rFonts w:hint="eastAsia" w:ascii="宋体" w:hAnsi="宋体" w:eastAsia="宋体" w:cs="宋体"/>
          <w:spacing w:val="-47"/>
          <w:sz w:val="28"/>
          <w:szCs w:val="28"/>
        </w:rPr>
        <w:t xml:space="preserve"> </w:t>
      </w:r>
      <w:r>
        <w:rPr>
          <w:rFonts w:hint="eastAsia" w:ascii="宋体" w:hAnsi="宋体" w:eastAsia="宋体" w:cs="宋体"/>
          <w:spacing w:val="-47"/>
          <w:sz w:val="28"/>
          <w:szCs w:val="28"/>
          <w:lang w:val="en-US" w:eastAsia="zh-CN"/>
        </w:rPr>
        <w:t>2</w:t>
      </w:r>
      <w:r>
        <w:rPr>
          <w:rFonts w:hint="eastAsia" w:ascii="宋体" w:hAnsi="宋体" w:eastAsia="宋体" w:cs="宋体"/>
          <w:spacing w:val="-51"/>
          <w:sz w:val="28"/>
          <w:szCs w:val="28"/>
        </w:rPr>
        <w:t xml:space="preserve"> </w:t>
      </w:r>
      <w:r>
        <w:rPr>
          <w:rFonts w:hint="eastAsia" w:ascii="宋体" w:hAnsi="宋体" w:eastAsia="宋体" w:cs="宋体"/>
          <w:spacing w:val="-2"/>
          <w:sz w:val="28"/>
          <w:szCs w:val="28"/>
        </w:rPr>
        <w:t>位裁判见证并同意。</w:t>
      </w:r>
    </w:p>
    <w:p w14:paraId="1CF8419B">
      <w:pPr>
        <w:spacing w:before="182" w:line="220" w:lineRule="auto"/>
        <w:ind w:left="28"/>
        <w:rPr>
          <w:rFonts w:hint="eastAsia" w:ascii="宋体" w:hAnsi="宋体" w:eastAsia="宋体" w:cs="宋体"/>
          <w:sz w:val="28"/>
          <w:szCs w:val="28"/>
        </w:rPr>
      </w:pPr>
      <w:r>
        <w:rPr>
          <w:rFonts w:hint="eastAsia" w:ascii="宋体" w:hAnsi="宋体" w:eastAsia="宋体" w:cs="宋体"/>
          <w:spacing w:val="-3"/>
          <w:sz w:val="28"/>
          <w:szCs w:val="28"/>
        </w:rPr>
        <w:t>3.赛场规则</w:t>
      </w:r>
    </w:p>
    <w:p w14:paraId="29E5D70D">
      <w:pPr>
        <w:spacing w:before="182" w:line="220" w:lineRule="auto"/>
        <w:ind w:left="34"/>
        <w:rPr>
          <w:rFonts w:hint="eastAsia" w:ascii="宋体" w:hAnsi="宋体" w:eastAsia="宋体" w:cs="宋体"/>
          <w:sz w:val="28"/>
          <w:szCs w:val="28"/>
          <w:lang w:eastAsia="zh-CN"/>
        </w:rPr>
      </w:pPr>
      <w:r>
        <w:rPr>
          <w:rFonts w:hint="eastAsia" w:ascii="宋体" w:hAnsi="宋体" w:eastAsia="宋体" w:cs="宋体"/>
          <w:spacing w:val="-1"/>
          <w:sz w:val="28"/>
          <w:szCs w:val="28"/>
        </w:rPr>
        <w:t>①</w:t>
      </w:r>
      <w:r>
        <w:rPr>
          <w:rFonts w:hint="eastAsia" w:ascii="宋体" w:hAnsi="宋体" w:eastAsia="宋体" w:cs="宋体"/>
          <w:spacing w:val="-2"/>
          <w:sz w:val="28"/>
          <w:szCs w:val="28"/>
        </w:rPr>
        <w:t>参赛选手应在竞赛前</w:t>
      </w:r>
      <w:r>
        <w:rPr>
          <w:rFonts w:hint="eastAsia" w:ascii="宋体" w:hAnsi="宋体" w:eastAsia="宋体" w:cs="宋体"/>
          <w:spacing w:val="-35"/>
          <w:sz w:val="28"/>
          <w:szCs w:val="28"/>
        </w:rPr>
        <w:t xml:space="preserve"> </w:t>
      </w:r>
      <w:r>
        <w:rPr>
          <w:rFonts w:hint="eastAsia" w:ascii="宋体" w:hAnsi="宋体" w:eastAsia="宋体" w:cs="宋体"/>
          <w:spacing w:val="-2"/>
          <w:sz w:val="28"/>
          <w:szCs w:val="28"/>
        </w:rPr>
        <w:t>25</w:t>
      </w:r>
      <w:r>
        <w:rPr>
          <w:rFonts w:hint="eastAsia" w:ascii="宋体" w:hAnsi="宋体" w:eastAsia="宋体" w:cs="宋体"/>
          <w:spacing w:val="-47"/>
          <w:sz w:val="28"/>
          <w:szCs w:val="28"/>
        </w:rPr>
        <w:t xml:space="preserve"> </w:t>
      </w:r>
      <w:r>
        <w:rPr>
          <w:rFonts w:hint="eastAsia" w:ascii="宋体" w:hAnsi="宋体" w:eastAsia="宋体" w:cs="宋体"/>
          <w:spacing w:val="-2"/>
          <w:sz w:val="28"/>
          <w:szCs w:val="28"/>
        </w:rPr>
        <w:t>分钟，凭选手证和身份证进入</w:t>
      </w:r>
      <w:r>
        <w:rPr>
          <w:rFonts w:hint="eastAsia" w:ascii="宋体" w:hAnsi="宋体" w:eastAsia="宋体" w:cs="宋体"/>
          <w:spacing w:val="-2"/>
          <w:sz w:val="28"/>
          <w:szCs w:val="28"/>
          <w:lang w:eastAsia="zh-CN"/>
        </w:rPr>
        <w:t>赛场</w:t>
      </w:r>
    </w:p>
    <w:p w14:paraId="0566DD21">
      <w:pPr>
        <w:spacing w:before="26" w:line="220" w:lineRule="auto"/>
        <w:ind w:left="34"/>
        <w:rPr>
          <w:rFonts w:hint="eastAsia" w:ascii="宋体" w:hAnsi="宋体" w:eastAsia="宋体" w:cs="宋体"/>
          <w:sz w:val="28"/>
          <w:szCs w:val="28"/>
          <w:lang w:eastAsia="zh-CN"/>
        </w:rPr>
      </w:pPr>
      <w:r>
        <w:rPr>
          <w:rFonts w:hint="eastAsia" w:ascii="宋体" w:hAnsi="宋体" w:eastAsia="宋体" w:cs="宋体"/>
          <w:spacing w:val="-1"/>
          <w:sz w:val="28"/>
          <w:szCs w:val="28"/>
        </w:rPr>
        <w:t>②参赛选手不得携带除竞赛必备物品以外的任何物品进入</w:t>
      </w:r>
      <w:r>
        <w:rPr>
          <w:rFonts w:hint="eastAsia" w:ascii="宋体" w:hAnsi="宋体" w:eastAsia="宋体" w:cs="宋体"/>
          <w:spacing w:val="-1"/>
          <w:sz w:val="28"/>
          <w:szCs w:val="28"/>
          <w:lang w:eastAsia="zh-CN"/>
        </w:rPr>
        <w:t>赛场</w:t>
      </w:r>
    </w:p>
    <w:p w14:paraId="596A3E2C">
      <w:pPr>
        <w:spacing w:before="26" w:line="220" w:lineRule="auto"/>
        <w:ind w:left="34"/>
        <w:rPr>
          <w:rFonts w:hint="eastAsia" w:ascii="宋体" w:hAnsi="宋体" w:eastAsia="宋体" w:cs="宋体"/>
          <w:sz w:val="28"/>
          <w:szCs w:val="28"/>
        </w:rPr>
      </w:pPr>
      <w:r>
        <w:rPr>
          <w:rFonts w:hint="eastAsia" w:ascii="宋体" w:hAnsi="宋体" w:eastAsia="宋体" w:cs="宋体"/>
          <w:spacing w:val="-1"/>
          <w:sz w:val="28"/>
          <w:szCs w:val="28"/>
        </w:rPr>
        <w:t>③进入考场后，参赛选手应按照抽签号进入指定工位，并检查下列事项：组委会提供的用品是否齐全；自带产品是否齐全；电器插座是否能正常使用。</w:t>
      </w:r>
    </w:p>
    <w:p w14:paraId="19C26758">
      <w:pPr>
        <w:spacing w:before="29" w:line="230" w:lineRule="auto"/>
        <w:ind w:left="21" w:right="81" w:firstLine="13"/>
        <w:rPr>
          <w:rFonts w:hint="eastAsia" w:ascii="宋体" w:hAnsi="宋体" w:eastAsia="宋体" w:cs="宋体"/>
          <w:sz w:val="28"/>
          <w:szCs w:val="28"/>
        </w:rPr>
      </w:pPr>
      <w:r>
        <w:rPr>
          <w:rFonts w:hint="eastAsia" w:ascii="宋体" w:hAnsi="宋体" w:eastAsia="宋体" w:cs="宋体"/>
          <w:spacing w:val="-4"/>
          <w:sz w:val="28"/>
          <w:szCs w:val="28"/>
        </w:rPr>
        <w:t>4</w:t>
      </w:r>
      <w:r>
        <w:rPr>
          <w:rFonts w:hint="eastAsia" w:ascii="宋体" w:hAnsi="宋体" w:eastAsia="宋体" w:cs="宋体"/>
          <w:spacing w:val="-4"/>
          <w:sz w:val="28"/>
          <w:szCs w:val="28"/>
          <w:lang w:eastAsia="zh-CN"/>
        </w:rPr>
        <w:t>、</w:t>
      </w:r>
      <w:r>
        <w:rPr>
          <w:rFonts w:hint="eastAsia" w:ascii="宋体" w:hAnsi="宋体" w:eastAsia="宋体" w:cs="宋体"/>
          <w:spacing w:val="-4"/>
          <w:sz w:val="28"/>
          <w:szCs w:val="28"/>
        </w:rPr>
        <w:t>参赛选手应准时参赛，迟到</w:t>
      </w:r>
      <w:r>
        <w:rPr>
          <w:rFonts w:hint="eastAsia" w:ascii="宋体" w:hAnsi="宋体" w:eastAsia="宋体" w:cs="宋体"/>
          <w:spacing w:val="-44"/>
          <w:sz w:val="28"/>
          <w:szCs w:val="28"/>
        </w:rPr>
        <w:t xml:space="preserve"> </w:t>
      </w:r>
      <w:r>
        <w:rPr>
          <w:rFonts w:hint="eastAsia" w:ascii="宋体" w:hAnsi="宋体" w:eastAsia="宋体" w:cs="宋体"/>
          <w:spacing w:val="-4"/>
          <w:sz w:val="28"/>
          <w:szCs w:val="28"/>
        </w:rPr>
        <w:t>30</w:t>
      </w:r>
      <w:r>
        <w:rPr>
          <w:rFonts w:hint="eastAsia" w:ascii="宋体" w:hAnsi="宋体" w:eastAsia="宋体" w:cs="宋体"/>
          <w:spacing w:val="-48"/>
          <w:sz w:val="28"/>
          <w:szCs w:val="28"/>
        </w:rPr>
        <w:t xml:space="preserve"> </w:t>
      </w:r>
      <w:r>
        <w:rPr>
          <w:rFonts w:hint="eastAsia" w:ascii="宋体" w:hAnsi="宋体" w:eastAsia="宋体" w:cs="宋体"/>
          <w:spacing w:val="-4"/>
          <w:sz w:val="28"/>
          <w:szCs w:val="28"/>
        </w:rPr>
        <w:t>分钟以上时，将按自动弃权处理，不得入场</w:t>
      </w:r>
      <w:r>
        <w:rPr>
          <w:rFonts w:hint="eastAsia" w:ascii="宋体" w:hAnsi="宋体" w:eastAsia="宋体" w:cs="宋体"/>
          <w:spacing w:val="-2"/>
          <w:sz w:val="28"/>
          <w:szCs w:val="28"/>
        </w:rPr>
        <w:t>进行比赛。</w:t>
      </w:r>
    </w:p>
    <w:p w14:paraId="3E57ABB3">
      <w:pPr>
        <w:spacing w:before="26" w:line="220" w:lineRule="auto"/>
        <w:ind w:left="34"/>
        <w:rPr>
          <w:rFonts w:hint="eastAsia" w:ascii="宋体" w:hAnsi="宋体" w:eastAsia="宋体" w:cs="宋体"/>
          <w:sz w:val="28"/>
          <w:szCs w:val="28"/>
        </w:rPr>
      </w:pPr>
      <w:r>
        <w:rPr>
          <w:rFonts w:hint="eastAsia" w:ascii="宋体" w:hAnsi="宋体" w:eastAsia="宋体" w:cs="宋体"/>
          <w:spacing w:val="-1"/>
          <w:sz w:val="28"/>
          <w:szCs w:val="28"/>
        </w:rPr>
        <w:t>5</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监考裁判发出开始竞赛的时间信号后，参赛选手方可进行操作。</w:t>
      </w:r>
    </w:p>
    <w:p w14:paraId="6F4B7F88">
      <w:pPr>
        <w:spacing w:before="26" w:line="230" w:lineRule="auto"/>
        <w:ind w:left="25" w:right="83" w:firstLine="9"/>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lang w:eastAsia="zh-CN"/>
        </w:rPr>
        <w:t>、</w:t>
      </w:r>
      <w:r>
        <w:rPr>
          <w:rFonts w:hint="eastAsia" w:ascii="宋体" w:hAnsi="宋体" w:eastAsia="宋体" w:cs="宋体"/>
          <w:sz w:val="28"/>
          <w:szCs w:val="28"/>
        </w:rPr>
        <w:t>竞赛期间，参赛选手应严格遵守安全操作规程，接受裁判员、现场技术服</w:t>
      </w:r>
      <w:r>
        <w:rPr>
          <w:rFonts w:hint="eastAsia" w:ascii="宋体" w:hAnsi="宋体" w:eastAsia="宋体" w:cs="宋体"/>
          <w:spacing w:val="2"/>
          <w:sz w:val="28"/>
          <w:szCs w:val="28"/>
        </w:rPr>
        <w:t xml:space="preserve"> </w:t>
      </w:r>
      <w:r>
        <w:rPr>
          <w:rFonts w:hint="eastAsia" w:ascii="宋体" w:hAnsi="宋体" w:eastAsia="宋体" w:cs="宋体"/>
          <w:spacing w:val="-1"/>
          <w:sz w:val="28"/>
          <w:szCs w:val="28"/>
        </w:rPr>
        <w:t>务人员的监督和警示，确保设备及人身安全。</w:t>
      </w:r>
    </w:p>
    <w:p w14:paraId="7965077C">
      <w:pPr>
        <w:spacing w:before="25" w:line="230" w:lineRule="auto"/>
        <w:ind w:left="23" w:right="83" w:firstLine="11"/>
        <w:rPr>
          <w:rFonts w:hint="eastAsia" w:ascii="宋体" w:hAnsi="宋体" w:eastAsia="宋体" w:cs="宋体"/>
          <w:sz w:val="28"/>
          <w:szCs w:val="28"/>
        </w:rPr>
      </w:pPr>
      <w:r>
        <w:rPr>
          <w:rFonts w:hint="eastAsia" w:ascii="宋体" w:hAnsi="宋体" w:eastAsia="宋体" w:cs="宋体"/>
          <w:sz w:val="28"/>
          <w:szCs w:val="28"/>
        </w:rPr>
        <w:t>7</w:t>
      </w:r>
      <w:r>
        <w:rPr>
          <w:rFonts w:hint="eastAsia" w:ascii="宋体" w:hAnsi="宋体" w:eastAsia="宋体" w:cs="宋体"/>
          <w:sz w:val="28"/>
          <w:szCs w:val="28"/>
          <w:lang w:eastAsia="zh-CN"/>
        </w:rPr>
        <w:t>、</w:t>
      </w:r>
      <w:r>
        <w:rPr>
          <w:rFonts w:hint="eastAsia" w:ascii="宋体" w:hAnsi="宋体" w:eastAsia="宋体" w:cs="宋体"/>
          <w:sz w:val="28"/>
          <w:szCs w:val="28"/>
        </w:rPr>
        <w:t>参赛选手必须独立完成所有项目，除征得裁判长许可，否则严禁与其他选</w:t>
      </w:r>
      <w:r>
        <w:rPr>
          <w:rFonts w:hint="eastAsia" w:ascii="宋体" w:hAnsi="宋体" w:eastAsia="宋体" w:cs="宋体"/>
          <w:spacing w:val="2"/>
          <w:sz w:val="28"/>
          <w:szCs w:val="28"/>
        </w:rPr>
        <w:t xml:space="preserve"> </w:t>
      </w:r>
      <w:r>
        <w:rPr>
          <w:rFonts w:hint="eastAsia" w:ascii="宋体" w:hAnsi="宋体" w:eastAsia="宋体" w:cs="宋体"/>
          <w:spacing w:val="-1"/>
          <w:sz w:val="28"/>
          <w:szCs w:val="28"/>
        </w:rPr>
        <w:t>手、与会人员和本</w:t>
      </w:r>
      <w:r>
        <w:rPr>
          <w:rFonts w:hint="eastAsia" w:ascii="宋体" w:hAnsi="宋体" w:eastAsia="宋体" w:cs="宋体"/>
          <w:spacing w:val="-1"/>
          <w:sz w:val="28"/>
          <w:szCs w:val="28"/>
          <w:lang w:eastAsia="zh-CN"/>
        </w:rPr>
        <w:t>赛事</w:t>
      </w:r>
      <w:r>
        <w:rPr>
          <w:rFonts w:hint="eastAsia" w:ascii="宋体" w:hAnsi="宋体" w:eastAsia="宋体" w:cs="宋体"/>
          <w:spacing w:val="-1"/>
          <w:sz w:val="28"/>
          <w:szCs w:val="28"/>
        </w:rPr>
        <w:t>裁判员交流接触。</w:t>
      </w:r>
    </w:p>
    <w:p w14:paraId="3C88B5F6">
      <w:pPr>
        <w:spacing w:before="27" w:line="220" w:lineRule="auto"/>
        <w:ind w:left="34"/>
        <w:rPr>
          <w:rFonts w:hint="eastAsia" w:ascii="宋体" w:hAnsi="宋体" w:eastAsia="宋体" w:cs="宋体"/>
          <w:sz w:val="28"/>
          <w:szCs w:val="28"/>
        </w:rPr>
      </w:pPr>
      <w:r>
        <w:rPr>
          <w:rFonts w:hint="eastAsia" w:ascii="宋体" w:hAnsi="宋体" w:eastAsia="宋体" w:cs="宋体"/>
          <w:spacing w:val="-2"/>
          <w:sz w:val="28"/>
          <w:szCs w:val="28"/>
        </w:rPr>
        <w:t>8</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rPr>
        <w:t>参赛选手不得在头模上作任何标记，违反者扣</w:t>
      </w:r>
      <w:r>
        <w:rPr>
          <w:rFonts w:hint="eastAsia" w:ascii="宋体" w:hAnsi="宋体" w:eastAsia="宋体" w:cs="宋体"/>
          <w:spacing w:val="-43"/>
          <w:sz w:val="28"/>
          <w:szCs w:val="28"/>
        </w:rPr>
        <w:t xml:space="preserve"> </w:t>
      </w:r>
      <w:r>
        <w:rPr>
          <w:rFonts w:hint="eastAsia" w:ascii="宋体" w:hAnsi="宋体" w:eastAsia="宋体" w:cs="宋体"/>
          <w:spacing w:val="-2"/>
          <w:sz w:val="28"/>
          <w:szCs w:val="28"/>
        </w:rPr>
        <w:t>5</w:t>
      </w:r>
      <w:r>
        <w:rPr>
          <w:rFonts w:hint="eastAsia" w:ascii="宋体" w:hAnsi="宋体" w:eastAsia="宋体" w:cs="宋体"/>
          <w:spacing w:val="-47"/>
          <w:sz w:val="28"/>
          <w:szCs w:val="28"/>
        </w:rPr>
        <w:t xml:space="preserve"> </w:t>
      </w:r>
      <w:r>
        <w:rPr>
          <w:rFonts w:hint="eastAsia" w:ascii="宋体" w:hAnsi="宋体" w:eastAsia="宋体" w:cs="宋体"/>
          <w:spacing w:val="-2"/>
          <w:sz w:val="28"/>
          <w:szCs w:val="28"/>
        </w:rPr>
        <w:t>分。</w:t>
      </w:r>
    </w:p>
    <w:p w14:paraId="219402F6">
      <w:pPr>
        <w:spacing w:before="26" w:line="235" w:lineRule="auto"/>
        <w:ind w:left="26" w:right="83" w:firstLine="8"/>
        <w:rPr>
          <w:rFonts w:hint="eastAsia" w:ascii="宋体" w:hAnsi="宋体" w:eastAsia="宋体" w:cs="宋体"/>
          <w:sz w:val="28"/>
          <w:szCs w:val="28"/>
        </w:rPr>
      </w:pPr>
      <w:r>
        <w:rPr>
          <w:rFonts w:hint="eastAsia" w:ascii="宋体" w:hAnsi="宋体" w:eastAsia="宋体" w:cs="宋体"/>
          <w:sz w:val="28"/>
          <w:szCs w:val="28"/>
        </w:rPr>
        <w:t>9</w:t>
      </w:r>
      <w:r>
        <w:rPr>
          <w:rFonts w:hint="eastAsia" w:ascii="宋体" w:hAnsi="宋体" w:eastAsia="宋体" w:cs="宋体"/>
          <w:sz w:val="28"/>
          <w:szCs w:val="28"/>
          <w:lang w:eastAsia="zh-CN"/>
        </w:rPr>
        <w:t>、</w:t>
      </w:r>
      <w:r>
        <w:rPr>
          <w:rFonts w:hint="eastAsia" w:ascii="宋体" w:hAnsi="宋体" w:eastAsia="宋体" w:cs="宋体"/>
          <w:sz w:val="28"/>
          <w:szCs w:val="28"/>
        </w:rPr>
        <w:t>竞赛期间，参赛选手遇有问题应向监考裁判举手示意，由监考裁判负责处</w:t>
      </w:r>
      <w:r>
        <w:rPr>
          <w:rFonts w:hint="eastAsia" w:ascii="宋体" w:hAnsi="宋体" w:eastAsia="宋体" w:cs="宋体"/>
          <w:spacing w:val="2"/>
          <w:sz w:val="28"/>
          <w:szCs w:val="28"/>
        </w:rPr>
        <w:t xml:space="preserve"> </w:t>
      </w:r>
      <w:r>
        <w:rPr>
          <w:rFonts w:hint="eastAsia" w:ascii="宋体" w:hAnsi="宋体" w:eastAsia="宋体" w:cs="宋体"/>
          <w:spacing w:val="-7"/>
          <w:sz w:val="28"/>
          <w:szCs w:val="28"/>
        </w:rPr>
        <w:t>理。</w:t>
      </w:r>
    </w:p>
    <w:p w14:paraId="3F1E3A66">
      <w:pPr>
        <w:spacing w:before="12" w:line="230" w:lineRule="auto"/>
        <w:ind w:left="23" w:right="81" w:firstLine="11"/>
        <w:rPr>
          <w:rFonts w:hint="eastAsia" w:ascii="宋体" w:hAnsi="宋体" w:eastAsia="宋体" w:cs="宋体"/>
          <w:sz w:val="28"/>
          <w:szCs w:val="28"/>
        </w:rPr>
      </w:pPr>
      <w:r>
        <w:rPr>
          <w:rFonts w:hint="eastAsia" w:ascii="宋体" w:hAnsi="宋体" w:eastAsia="宋体" w:cs="宋体"/>
          <w:spacing w:val="-3"/>
          <w:sz w:val="28"/>
          <w:szCs w:val="28"/>
          <w:lang w:val="en-US" w:eastAsia="zh-CN"/>
        </w:rPr>
        <w:t>1</w:t>
      </w:r>
      <w:r>
        <w:rPr>
          <w:rFonts w:hint="eastAsia" w:ascii="宋体" w:hAnsi="宋体" w:eastAsia="宋体" w:cs="宋体"/>
          <w:spacing w:val="-3"/>
          <w:sz w:val="28"/>
          <w:szCs w:val="28"/>
        </w:rPr>
        <w:t>0</w:t>
      </w:r>
      <w:r>
        <w:rPr>
          <w:rFonts w:hint="eastAsia" w:ascii="宋体" w:hAnsi="宋体" w:eastAsia="宋体" w:cs="宋体"/>
          <w:spacing w:val="-3"/>
          <w:sz w:val="28"/>
          <w:szCs w:val="28"/>
          <w:lang w:eastAsia="zh-CN"/>
        </w:rPr>
        <w:t>、</w:t>
      </w:r>
      <w:r>
        <w:rPr>
          <w:rFonts w:hint="eastAsia" w:ascii="宋体" w:hAnsi="宋体" w:eastAsia="宋体" w:cs="宋体"/>
          <w:spacing w:val="-3"/>
          <w:sz w:val="28"/>
          <w:szCs w:val="28"/>
        </w:rPr>
        <w:t>监考裁判发出结束竞赛的时间信号后，参赛选手应立即</w:t>
      </w:r>
      <w:r>
        <w:rPr>
          <w:rFonts w:hint="eastAsia" w:ascii="宋体" w:hAnsi="宋体" w:eastAsia="宋体" w:cs="宋体"/>
          <w:spacing w:val="-4"/>
          <w:sz w:val="28"/>
          <w:szCs w:val="28"/>
        </w:rPr>
        <w:t>停止操作，参赛选</w:t>
      </w:r>
      <w:r>
        <w:rPr>
          <w:rFonts w:hint="eastAsia" w:ascii="宋体" w:hAnsi="宋体" w:eastAsia="宋体" w:cs="宋体"/>
          <w:spacing w:val="-1"/>
          <w:sz w:val="28"/>
          <w:szCs w:val="28"/>
        </w:rPr>
        <w:t>手应将工位恢复原状，依次有序地离开赛场。</w:t>
      </w:r>
    </w:p>
    <w:p w14:paraId="14D0F4C0">
      <w:pPr>
        <w:spacing w:before="27" w:line="220" w:lineRule="auto"/>
        <w:ind w:left="34"/>
        <w:rPr>
          <w:rFonts w:hint="eastAsia" w:ascii="宋体" w:hAnsi="宋体" w:eastAsia="宋体" w:cs="宋体"/>
          <w:sz w:val="28"/>
          <w:szCs w:val="28"/>
        </w:rPr>
      </w:pPr>
      <w:r>
        <w:rPr>
          <w:rFonts w:hint="eastAsia" w:ascii="宋体" w:hAnsi="宋体" w:eastAsia="宋体" w:cs="宋体"/>
          <w:spacing w:val="-1"/>
          <w:sz w:val="28"/>
          <w:szCs w:val="28"/>
        </w:rPr>
        <w:t>11</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参赛队领队和选手教练在比赛期间不得进入比赛区域。</w:t>
      </w:r>
    </w:p>
    <w:p w14:paraId="48322254">
      <w:pPr>
        <w:spacing w:before="78" w:line="221" w:lineRule="auto"/>
        <w:outlineLvl w:val="0"/>
        <w:rPr>
          <w:rFonts w:hint="eastAsia" w:ascii="宋体" w:hAnsi="宋体" w:eastAsia="宋体" w:cs="宋体"/>
          <w:sz w:val="30"/>
          <w:szCs w:val="30"/>
        </w:rPr>
      </w:pPr>
      <w:r>
        <w:rPr>
          <w:rFonts w:hint="eastAsia" w:ascii="宋体" w:hAnsi="宋体" w:eastAsia="宋体" w:cs="宋体"/>
          <w:b/>
          <w:bCs/>
          <w:spacing w:val="29"/>
          <w:sz w:val="30"/>
          <w:szCs w:val="30"/>
        </w:rPr>
        <w:t>九.开放现场要求</w:t>
      </w:r>
    </w:p>
    <w:p w14:paraId="15F3C266">
      <w:pPr>
        <w:spacing w:before="78" w:line="230" w:lineRule="auto"/>
        <w:ind w:right="81"/>
        <w:rPr>
          <w:rFonts w:hint="eastAsia" w:ascii="宋体" w:hAnsi="宋体" w:eastAsia="宋体" w:cs="宋体"/>
          <w:sz w:val="28"/>
          <w:szCs w:val="28"/>
        </w:rPr>
      </w:pPr>
      <w:r>
        <w:rPr>
          <w:rFonts w:hint="eastAsia" w:ascii="宋体" w:hAnsi="宋体" w:eastAsia="宋体" w:cs="宋体"/>
          <w:spacing w:val="-3"/>
          <w:sz w:val="28"/>
          <w:szCs w:val="28"/>
        </w:rPr>
        <w:t>1.赛场内除指定的监考裁判、工作人员外，其他</w:t>
      </w:r>
      <w:r>
        <w:rPr>
          <w:rFonts w:hint="eastAsia" w:ascii="宋体" w:hAnsi="宋体" w:eastAsia="宋体" w:cs="宋体"/>
          <w:spacing w:val="-4"/>
          <w:sz w:val="28"/>
          <w:szCs w:val="28"/>
        </w:rPr>
        <w:t>与会人员须经组委会同意或在组</w:t>
      </w:r>
      <w:r>
        <w:rPr>
          <w:rFonts w:hint="eastAsia" w:ascii="宋体" w:hAnsi="宋体" w:eastAsia="宋体" w:cs="宋体"/>
          <w:sz w:val="28"/>
          <w:szCs w:val="28"/>
        </w:rPr>
        <w:t xml:space="preserve"> </w:t>
      </w:r>
      <w:r>
        <w:rPr>
          <w:rFonts w:hint="eastAsia" w:ascii="宋体" w:hAnsi="宋体" w:eastAsia="宋体" w:cs="宋体"/>
          <w:spacing w:val="-1"/>
          <w:sz w:val="28"/>
          <w:szCs w:val="28"/>
        </w:rPr>
        <w:t>委会负责人陪同下，佩带相应的标志方可进入赛场。</w:t>
      </w:r>
    </w:p>
    <w:p w14:paraId="391C1319">
      <w:pPr>
        <w:spacing w:before="27" w:line="220" w:lineRule="auto"/>
        <w:ind w:left="26"/>
        <w:rPr>
          <w:rFonts w:hint="eastAsia" w:ascii="宋体" w:hAnsi="宋体" w:eastAsia="宋体" w:cs="宋体"/>
          <w:sz w:val="28"/>
          <w:szCs w:val="28"/>
        </w:rPr>
      </w:pPr>
      <w:r>
        <w:rPr>
          <w:rFonts w:hint="eastAsia" w:ascii="宋体" w:hAnsi="宋体" w:eastAsia="宋体" w:cs="宋体"/>
          <w:spacing w:val="-1"/>
          <w:sz w:val="28"/>
          <w:szCs w:val="28"/>
        </w:rPr>
        <w:t>2.允许进入赛场的人员，只可在安全区内观摩竞赛。</w:t>
      </w:r>
    </w:p>
    <w:p w14:paraId="211A76BF">
      <w:pPr>
        <w:spacing w:before="26" w:line="230" w:lineRule="auto"/>
        <w:ind w:left="23" w:right="81" w:firstLine="4"/>
        <w:rPr>
          <w:rFonts w:hint="eastAsia" w:ascii="宋体" w:hAnsi="宋体" w:eastAsia="宋体" w:cs="宋体"/>
          <w:sz w:val="28"/>
          <w:szCs w:val="28"/>
        </w:rPr>
      </w:pPr>
      <w:r>
        <w:rPr>
          <w:rFonts w:hint="eastAsia" w:ascii="宋体" w:hAnsi="宋体" w:eastAsia="宋体" w:cs="宋体"/>
          <w:spacing w:val="-3"/>
          <w:sz w:val="28"/>
          <w:szCs w:val="28"/>
        </w:rPr>
        <w:t>3.允许进入赛场的人员，应遵守赛场规则，不得与选手交谈，不得妨碍、干扰选手竞赛。</w:t>
      </w:r>
    </w:p>
    <w:p w14:paraId="4C5DC2FB">
      <w:pPr>
        <w:spacing w:before="26" w:line="220" w:lineRule="auto"/>
        <w:ind w:left="22"/>
        <w:rPr>
          <w:rFonts w:hint="eastAsia" w:ascii="宋体" w:hAnsi="宋体" w:eastAsia="宋体" w:cs="宋体"/>
          <w:sz w:val="28"/>
          <w:szCs w:val="28"/>
        </w:rPr>
      </w:pPr>
      <w:r>
        <w:rPr>
          <w:rFonts w:hint="eastAsia" w:ascii="宋体" w:hAnsi="宋体" w:eastAsia="宋体" w:cs="宋体"/>
          <w:spacing w:val="-1"/>
          <w:sz w:val="28"/>
          <w:szCs w:val="28"/>
        </w:rPr>
        <w:t>4.允许进入赛场的人员，不得在场内吸烟。</w:t>
      </w:r>
    </w:p>
    <w:p w14:paraId="3121498C">
      <w:pPr>
        <w:spacing w:before="26" w:line="220" w:lineRule="auto"/>
        <w:ind w:left="28"/>
        <w:rPr>
          <w:rFonts w:hint="eastAsia" w:ascii="宋体" w:hAnsi="宋体" w:eastAsia="宋体" w:cs="宋体"/>
          <w:spacing w:val="-1"/>
          <w:sz w:val="28"/>
          <w:szCs w:val="28"/>
        </w:rPr>
      </w:pPr>
      <w:r>
        <w:rPr>
          <w:rFonts w:hint="eastAsia" w:ascii="宋体" w:hAnsi="宋体" w:eastAsia="宋体" w:cs="宋体"/>
          <w:spacing w:val="-1"/>
          <w:sz w:val="28"/>
          <w:szCs w:val="28"/>
        </w:rPr>
        <w:t>5.所有人员在评分结束后，方可进入赛场拍照。</w:t>
      </w:r>
      <w:bookmarkStart w:id="28" w:name="bookmark43"/>
      <w:bookmarkEnd w:id="28"/>
      <w:bookmarkStart w:id="29" w:name="bookmark45"/>
      <w:bookmarkEnd w:id="29"/>
    </w:p>
    <w:p w14:paraId="27163367">
      <w:pPr>
        <w:rPr>
          <w:sz w:val="28"/>
          <w:szCs w:val="28"/>
        </w:rPr>
      </w:pPr>
      <w:bookmarkStart w:id="30" w:name="bookmark29"/>
      <w:bookmarkEnd w:id="30"/>
      <w:bookmarkStart w:id="31" w:name="bookmark21"/>
      <w:bookmarkEnd w:id="31"/>
      <w:bookmarkStart w:id="32" w:name="bookmark27"/>
      <w:bookmarkEnd w:id="32"/>
      <w:bookmarkStart w:id="33" w:name="bookmark25"/>
      <w:bookmarkEnd w:id="33"/>
      <w:bookmarkStart w:id="34" w:name="bookmark19"/>
      <w:bookmarkEnd w:id="34"/>
      <w:bookmarkStart w:id="35" w:name="bookmark23"/>
      <w:bookmarkEnd w:id="35"/>
      <w:bookmarkStart w:id="36" w:name="bookmark39"/>
      <w:bookmarkEnd w:id="36"/>
      <w:bookmarkStart w:id="37" w:name="bookmark41"/>
      <w:bookmarkEnd w:id="37"/>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A486C">
    <w:pPr>
      <w:pStyle w:val="3"/>
      <w:spacing w:line="184" w:lineRule="auto"/>
      <w:ind w:left="4137"/>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651A7">
    <w:pPr>
      <w:pStyle w:val="3"/>
      <w:spacing w:line="184" w:lineRule="auto"/>
      <w:ind w:left="4087"/>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9134B"/>
    <w:multiLevelType w:val="singleLevel"/>
    <w:tmpl w:val="A9F9134B"/>
    <w:lvl w:ilvl="0" w:tentative="0">
      <w:start w:val="1"/>
      <w:numFmt w:val="chineseCounting"/>
      <w:suff w:val="nothing"/>
      <w:lvlText w:val="（%1）"/>
      <w:lvlJc w:val="left"/>
      <w:rPr>
        <w:rFonts w:hint="eastAsia"/>
      </w:rPr>
    </w:lvl>
  </w:abstractNum>
  <w:abstractNum w:abstractNumId="1">
    <w:nsid w:val="C9DB5622"/>
    <w:multiLevelType w:val="singleLevel"/>
    <w:tmpl w:val="C9DB5622"/>
    <w:lvl w:ilvl="0" w:tentative="0">
      <w:start w:val="8"/>
      <w:numFmt w:val="chineseCounting"/>
      <w:suff w:val="nothing"/>
      <w:lvlText w:val="%1、"/>
      <w:lvlJc w:val="left"/>
      <w:rPr>
        <w:rFonts w:hint="eastAsia"/>
      </w:rPr>
    </w:lvl>
  </w:abstractNum>
  <w:abstractNum w:abstractNumId="2">
    <w:nsid w:val="E40A563F"/>
    <w:multiLevelType w:val="singleLevel"/>
    <w:tmpl w:val="E40A563F"/>
    <w:lvl w:ilvl="0" w:tentative="0">
      <w:start w:val="2"/>
      <w:numFmt w:val="chineseCounting"/>
      <w:suff w:val="nothing"/>
      <w:lvlText w:val="（%1）"/>
      <w:lvlJc w:val="left"/>
      <w:rPr>
        <w:rFonts w:hint="eastAsia"/>
      </w:rPr>
    </w:lvl>
  </w:abstractNum>
  <w:abstractNum w:abstractNumId="3">
    <w:nsid w:val="F47AD382"/>
    <w:multiLevelType w:val="singleLevel"/>
    <w:tmpl w:val="F47AD382"/>
    <w:lvl w:ilvl="0" w:tentative="0">
      <w:start w:val="1"/>
      <w:numFmt w:val="decimal"/>
      <w:lvlText w:val="%1."/>
      <w:lvlJc w:val="left"/>
      <w:pPr>
        <w:tabs>
          <w:tab w:val="left" w:pos="312"/>
        </w:tabs>
      </w:pPr>
    </w:lvl>
  </w:abstractNum>
  <w:abstractNum w:abstractNumId="4">
    <w:nsid w:val="370291FB"/>
    <w:multiLevelType w:val="singleLevel"/>
    <w:tmpl w:val="370291FB"/>
    <w:lvl w:ilvl="0" w:tentative="0">
      <w:start w:val="1"/>
      <w:numFmt w:val="chineseCounting"/>
      <w:suff w:val="nothing"/>
      <w:lvlText w:val="%1、"/>
      <w:lvlJc w:val="left"/>
      <w:rPr>
        <w:rFonts w:hint="eastAsia"/>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5YWU1YTgwYmQ5M2VjNzk1OGMzMWYyZjdiMTAyMjMifQ=="/>
  </w:docVars>
  <w:rsids>
    <w:rsidRoot w:val="78A734C4"/>
    <w:rsid w:val="02FE12BC"/>
    <w:rsid w:val="03035BE5"/>
    <w:rsid w:val="0B340293"/>
    <w:rsid w:val="1FCF6E73"/>
    <w:rsid w:val="2E7F539B"/>
    <w:rsid w:val="30E65DF1"/>
    <w:rsid w:val="32A55811"/>
    <w:rsid w:val="3D424389"/>
    <w:rsid w:val="3E263CAA"/>
    <w:rsid w:val="55385805"/>
    <w:rsid w:val="556E620B"/>
    <w:rsid w:val="5AF81DD7"/>
    <w:rsid w:val="639240E0"/>
    <w:rsid w:val="63C24217"/>
    <w:rsid w:val="63DA2CBD"/>
    <w:rsid w:val="68802651"/>
    <w:rsid w:val="78A73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qFormat/>
    <w:uiPriority w:val="1"/>
    <w:pPr>
      <w:ind w:left="100"/>
      <w:outlineLvl w:val="1"/>
    </w:pPr>
    <w:rPr>
      <w:rFonts w:hint="eastAsia" w:ascii="宋体" w:hAnsi="宋体" w:eastAsia="宋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5893</Words>
  <Characters>6526</Characters>
  <Lines>0</Lines>
  <Paragraphs>0</Paragraphs>
  <TotalTime>8</TotalTime>
  <ScaleCrop>false</ScaleCrop>
  <LinksUpToDate>false</LinksUpToDate>
  <CharactersWithSpaces>6643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2024-09-10T07:35:00Z</dcterms:created>
  <dc:creator>老男孩</dc:creator>
  <cp:lastModifiedBy>一嘉风尚王冬</cp:lastModifiedBy>
  <dcterms:modified xsi:type="dcterms:W3CDTF">2024-09-12T03:33:20Z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1EEE6254EB784C909413C93FEED8AC1E_11</vt:lpwstr>
  </property>
</Properties>
</file>