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0BB" w:rsidRDefault="00CD20BB" w:rsidP="00AF09C2">
      <w:pPr>
        <w:spacing w:line="720" w:lineRule="exact"/>
        <w:jc w:val="center"/>
        <w:rPr>
          <w:rFonts w:ascii="方正小标宋简体" w:eastAsia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2023年枣庄市“鲁班传人”职业技能大赛</w:t>
      </w:r>
    </w:p>
    <w:p w:rsidR="00CD20BB" w:rsidRDefault="00CD20BB" w:rsidP="00CD20BB"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（</w:t>
      </w:r>
      <w:bookmarkStart w:id="0" w:name="_GoBack"/>
      <w:r>
        <w:rPr>
          <w:rFonts w:ascii="方正小标宋简体" w:eastAsia="方正小标宋简体" w:cs="方正小标宋简体" w:hint="eastAsia"/>
          <w:sz w:val="44"/>
          <w:szCs w:val="44"/>
        </w:rPr>
        <w:t>数控车工赛项</w:t>
      </w:r>
      <w:bookmarkEnd w:id="0"/>
      <w:r>
        <w:rPr>
          <w:rFonts w:ascii="方正小标宋简体" w:eastAsia="方正小标宋简体" w:cs="方正小标宋简体" w:hint="eastAsia"/>
          <w:sz w:val="44"/>
          <w:szCs w:val="44"/>
        </w:rPr>
        <w:t>）</w:t>
      </w:r>
    </w:p>
    <w:p w:rsidR="00CD20BB" w:rsidRDefault="00CD20BB" w:rsidP="00CD20BB">
      <w:pPr>
        <w:rPr>
          <w:rFonts w:ascii="宋体" w:hAnsi="宋体"/>
          <w:color w:val="000000"/>
          <w:sz w:val="36"/>
          <w:szCs w:val="36"/>
        </w:rPr>
      </w:pPr>
    </w:p>
    <w:p w:rsidR="00CD20BB" w:rsidRDefault="00CD20BB" w:rsidP="00CD20BB">
      <w:pPr>
        <w:rPr>
          <w:rFonts w:ascii="宋体" w:hAnsi="宋体"/>
          <w:color w:val="000000"/>
          <w:sz w:val="36"/>
          <w:szCs w:val="36"/>
        </w:rPr>
      </w:pPr>
    </w:p>
    <w:p w:rsidR="00CD20BB" w:rsidRDefault="00CD20BB" w:rsidP="00CD20BB">
      <w:pPr>
        <w:rPr>
          <w:rFonts w:ascii="宋体" w:hAnsi="宋体"/>
          <w:color w:val="000000"/>
          <w:sz w:val="36"/>
          <w:szCs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 wp14:anchorId="0E34474E" wp14:editId="06A027EC">
                <wp:simplePos x="0" y="0"/>
                <wp:positionH relativeFrom="margin">
                  <wp:align>center</wp:align>
                </wp:positionH>
                <wp:positionV relativeFrom="paragraph">
                  <wp:posOffset>76422</wp:posOffset>
                </wp:positionV>
                <wp:extent cx="940435" cy="4219575"/>
                <wp:effectExtent l="0" t="0" r="12065" b="28575"/>
                <wp:wrapNone/>
                <wp:docPr id="4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435" cy="4219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alpha val="100000"/>
                              </a:srgbClr>
                            </a:gs>
                            <a:gs pos="100000">
                              <a:srgbClr val="FFFFFF">
                                <a:alpha val="100000"/>
                              </a:srgbClr>
                            </a:gs>
                          </a:gsLst>
                          <a:lin ang="0" scaled="1"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CD20BB" w:rsidRDefault="00CD20BB" w:rsidP="00CD20BB">
                            <w:pPr>
                              <w:spacing w:line="1060" w:lineRule="exact"/>
                            </w:pPr>
                            <w:r>
                              <w:rPr>
                                <w:rFonts w:ascii="黑体" w:eastAsia="黑体" w:hint="eastAsia"/>
                                <w:spacing w:val="20"/>
                                <w:kern w:val="0"/>
                                <w:sz w:val="100"/>
                                <w:szCs w:val="100"/>
                              </w:rPr>
                              <w:t>竞赛技术文件</w:t>
                            </w:r>
                          </w:p>
                        </w:txbxContent>
                      </wps:txbx>
                      <wps:bodyPr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34474E" id="文本框 13" o:spid="_x0000_s1026" style="position:absolute;left:0;text-align:left;margin-left:0;margin-top:6pt;width:74.05pt;height:332.25pt;z-index:251659264;visibility:visible;mso-wrap-style:square;mso-wrap-distance-left:8.95pt;mso-wrap-distance-top:0;mso-wrap-distance-right:8.95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" strokecolor="#739cc3" strokeweight="1.25pt">
                <v:fill angle="90" focus="100%" type="gradient"/>
                <v:textbox style="layout-flow:vertical-ideographic">
                  <w:txbxContent>
                    <w:p w:rsidR="00CD20BB" w:rsidRDefault="00CD20BB" w:rsidP="00CD20BB">
                      <w:pPr>
                        <w:spacing w:line="1060" w:lineRule="exact"/>
                      </w:pPr>
                      <w:r>
                        <w:rPr>
                          <w:rFonts w:ascii="黑体" w:eastAsia="黑体" w:hint="eastAsia"/>
                          <w:spacing w:val="20"/>
                          <w:kern w:val="0"/>
                          <w:sz w:val="100"/>
                          <w:szCs w:val="100"/>
                        </w:rPr>
                        <w:t>竞赛技术文件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D20BB" w:rsidRDefault="00CD20BB" w:rsidP="00CD20BB">
      <w:pPr>
        <w:jc w:val="center"/>
        <w:rPr>
          <w:rFonts w:ascii="方正大标宋简体" w:eastAsia="方正大标宋简体"/>
          <w:color w:val="000000"/>
          <w:sz w:val="36"/>
          <w:szCs w:val="36"/>
        </w:rPr>
      </w:pPr>
    </w:p>
    <w:p w:rsidR="00CD20BB" w:rsidRDefault="00CD20BB" w:rsidP="00CD20BB">
      <w:pPr>
        <w:jc w:val="center"/>
        <w:rPr>
          <w:rFonts w:ascii="方正大标宋简体" w:eastAsia="方正大标宋简体"/>
          <w:color w:val="000000"/>
          <w:sz w:val="36"/>
          <w:szCs w:val="36"/>
        </w:rPr>
      </w:pPr>
    </w:p>
    <w:p w:rsidR="00CD20BB" w:rsidRDefault="00CD20BB" w:rsidP="00CD20BB">
      <w:pPr>
        <w:jc w:val="center"/>
        <w:rPr>
          <w:rFonts w:ascii="方正大标宋简体" w:eastAsia="方正大标宋简体"/>
          <w:color w:val="000000"/>
          <w:sz w:val="36"/>
          <w:szCs w:val="36"/>
        </w:rPr>
      </w:pPr>
    </w:p>
    <w:p w:rsidR="00CD20BB" w:rsidRDefault="00CD20BB" w:rsidP="00CD20BB">
      <w:pPr>
        <w:jc w:val="center"/>
        <w:rPr>
          <w:rFonts w:ascii="方正大标宋简体" w:eastAsia="方正大标宋简体"/>
          <w:color w:val="000000"/>
          <w:sz w:val="36"/>
          <w:szCs w:val="36"/>
        </w:rPr>
      </w:pPr>
    </w:p>
    <w:p w:rsidR="00CD20BB" w:rsidRDefault="00CD20BB" w:rsidP="00CD20BB">
      <w:pPr>
        <w:jc w:val="center"/>
        <w:rPr>
          <w:rFonts w:ascii="方正大标宋简体" w:eastAsia="方正大标宋简体"/>
          <w:color w:val="000000"/>
          <w:sz w:val="36"/>
          <w:szCs w:val="36"/>
        </w:rPr>
      </w:pPr>
    </w:p>
    <w:p w:rsidR="00CD20BB" w:rsidRDefault="00CD20BB" w:rsidP="00CD20BB">
      <w:pPr>
        <w:jc w:val="center"/>
        <w:rPr>
          <w:rFonts w:ascii="方正大标宋简体" w:eastAsia="方正大标宋简体"/>
          <w:color w:val="000000"/>
          <w:sz w:val="36"/>
          <w:szCs w:val="36"/>
        </w:rPr>
      </w:pPr>
    </w:p>
    <w:p w:rsidR="00CD20BB" w:rsidRDefault="00CD20BB" w:rsidP="00CD20BB">
      <w:pPr>
        <w:jc w:val="center"/>
        <w:rPr>
          <w:rFonts w:ascii="方正大标宋简体" w:eastAsia="方正大标宋简体"/>
          <w:color w:val="000000"/>
          <w:sz w:val="36"/>
          <w:szCs w:val="36"/>
        </w:rPr>
      </w:pPr>
    </w:p>
    <w:p w:rsidR="00CD20BB" w:rsidRDefault="00CD20BB" w:rsidP="00CD20BB">
      <w:pPr>
        <w:jc w:val="center"/>
        <w:rPr>
          <w:rFonts w:ascii="方正大标宋简体" w:eastAsia="方正大标宋简体"/>
          <w:color w:val="000000"/>
          <w:sz w:val="36"/>
          <w:szCs w:val="36"/>
        </w:rPr>
      </w:pPr>
    </w:p>
    <w:p w:rsidR="00CD20BB" w:rsidRDefault="00CD20BB" w:rsidP="00CD20BB">
      <w:pPr>
        <w:jc w:val="center"/>
        <w:rPr>
          <w:rFonts w:ascii="方正大标宋简体" w:eastAsia="方正大标宋简体"/>
          <w:color w:val="000000"/>
          <w:sz w:val="36"/>
          <w:szCs w:val="36"/>
        </w:rPr>
      </w:pPr>
    </w:p>
    <w:p w:rsidR="00CD20BB" w:rsidRDefault="00CD20BB" w:rsidP="00CD20BB">
      <w:pPr>
        <w:tabs>
          <w:tab w:val="left" w:pos="1970"/>
        </w:tabs>
        <w:spacing w:line="560" w:lineRule="exact"/>
        <w:ind w:leftChars="938" w:left="1970"/>
        <w:rPr>
          <w:rFonts w:ascii="楷体" w:eastAsia="楷体" w:cs="楷体"/>
          <w:color w:val="000000"/>
          <w:sz w:val="32"/>
          <w:szCs w:val="32"/>
        </w:rPr>
      </w:pPr>
    </w:p>
    <w:p w:rsidR="00CD20BB" w:rsidRDefault="00CD20BB" w:rsidP="00CD20BB">
      <w:pPr>
        <w:tabs>
          <w:tab w:val="left" w:pos="0"/>
        </w:tabs>
        <w:autoSpaceDE w:val="0"/>
        <w:autoSpaceDN w:val="0"/>
        <w:adjustRightInd w:val="0"/>
        <w:spacing w:line="560" w:lineRule="exact"/>
        <w:jc w:val="center"/>
        <w:rPr>
          <w:rFonts w:ascii="楷体" w:eastAsia="楷体" w:cs="楷体"/>
          <w:color w:val="000000"/>
          <w:sz w:val="32"/>
          <w:szCs w:val="32"/>
        </w:rPr>
      </w:pPr>
    </w:p>
    <w:p w:rsidR="00CD20BB" w:rsidRDefault="00CD20BB" w:rsidP="00CD20BB">
      <w:pPr>
        <w:tabs>
          <w:tab w:val="left" w:pos="0"/>
        </w:tabs>
        <w:autoSpaceDE w:val="0"/>
        <w:autoSpaceDN w:val="0"/>
        <w:adjustRightInd w:val="0"/>
        <w:spacing w:line="560" w:lineRule="exact"/>
        <w:jc w:val="center"/>
        <w:rPr>
          <w:rFonts w:ascii="楷体" w:eastAsia="楷体" w:cs="楷体"/>
          <w:color w:val="000000"/>
          <w:sz w:val="32"/>
          <w:szCs w:val="32"/>
        </w:rPr>
      </w:pPr>
    </w:p>
    <w:p w:rsidR="00CD20BB" w:rsidRDefault="00CD20BB" w:rsidP="00CD20BB">
      <w:pPr>
        <w:tabs>
          <w:tab w:val="left" w:pos="0"/>
        </w:tabs>
        <w:autoSpaceDE w:val="0"/>
        <w:autoSpaceDN w:val="0"/>
        <w:adjustRightInd w:val="0"/>
        <w:spacing w:line="560" w:lineRule="exact"/>
        <w:jc w:val="center"/>
        <w:rPr>
          <w:rFonts w:ascii="楷体" w:eastAsia="楷体" w:cs="楷体"/>
          <w:color w:val="000000"/>
          <w:sz w:val="32"/>
          <w:szCs w:val="32"/>
        </w:rPr>
      </w:pPr>
    </w:p>
    <w:p w:rsidR="00003F89" w:rsidRDefault="00CD20BB" w:rsidP="00CD20BB">
      <w:pPr>
        <w:ind w:firstLineChars="900" w:firstLine="2880"/>
        <w:rPr>
          <w:rFonts w:ascii="楷体" w:eastAsia="楷体" w:cs="楷体"/>
          <w:color w:val="000000"/>
          <w:sz w:val="32"/>
          <w:szCs w:val="32"/>
        </w:rPr>
      </w:pPr>
      <w:r>
        <w:rPr>
          <w:rFonts w:ascii="楷体" w:eastAsia="楷体" w:cs="楷体" w:hint="eastAsia"/>
          <w:color w:val="000000"/>
          <w:sz w:val="32"/>
          <w:szCs w:val="32"/>
        </w:rPr>
        <w:t>二〇二三年九月</w:t>
      </w:r>
    </w:p>
    <w:p w:rsidR="00CD20BB" w:rsidRDefault="00CD20BB" w:rsidP="00CD20BB">
      <w:pPr>
        <w:pStyle w:val="a0"/>
      </w:pPr>
    </w:p>
    <w:p w:rsidR="00CD20BB" w:rsidRDefault="00CD20BB" w:rsidP="00CD20BB">
      <w:pPr>
        <w:pStyle w:val="a0"/>
      </w:pPr>
    </w:p>
    <w:p w:rsidR="00AF09C2" w:rsidRDefault="00AF09C2" w:rsidP="00CD20BB">
      <w:pPr>
        <w:pStyle w:val="a0"/>
      </w:pPr>
    </w:p>
    <w:p w:rsidR="00AF09C2" w:rsidRDefault="00AF09C2" w:rsidP="00CD20BB">
      <w:pPr>
        <w:pStyle w:val="a0"/>
        <w:rPr>
          <w:rFonts w:hint="eastAsia"/>
        </w:rPr>
      </w:pPr>
    </w:p>
    <w:p w:rsidR="00CD20BB" w:rsidRPr="00CD20BB" w:rsidRDefault="00CD20BB" w:rsidP="00CD20BB">
      <w:pPr>
        <w:pStyle w:val="a0"/>
        <w:rPr>
          <w:rFonts w:hint="eastAsia"/>
        </w:rPr>
      </w:pPr>
    </w:p>
    <w:p w:rsidR="00CD20BB" w:rsidRPr="00CD20BB" w:rsidRDefault="00F34D1C" w:rsidP="00CD20BB">
      <w:pPr>
        <w:tabs>
          <w:tab w:val="left" w:pos="0"/>
        </w:tabs>
        <w:autoSpaceDE w:val="0"/>
        <w:autoSpaceDN w:val="0"/>
        <w:adjustRightInd w:val="0"/>
        <w:spacing w:afterLines="50" w:after="156" w:line="600" w:lineRule="exact"/>
        <w:jc w:val="center"/>
        <w:rPr>
          <w:rFonts w:ascii="方正小标宋简体" w:eastAsia="方正小标宋简体" w:hAnsi="黑体" w:cs="Times New Roman"/>
          <w:color w:val="000000"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color w:val="000000"/>
          <w:sz w:val="44"/>
          <w:szCs w:val="44"/>
        </w:rPr>
        <w:lastRenderedPageBreak/>
        <w:t xml:space="preserve"> </w:t>
      </w:r>
      <w:r>
        <w:rPr>
          <w:rFonts w:ascii="方正小标宋简体" w:eastAsia="方正小标宋简体" w:hAnsi="黑体" w:cs="Times New Roman"/>
          <w:color w:val="000000"/>
          <w:sz w:val="44"/>
          <w:szCs w:val="44"/>
        </w:rPr>
        <w:t xml:space="preserve">  </w:t>
      </w:r>
      <w:r w:rsidR="00CD20BB" w:rsidRPr="00CD20BB">
        <w:rPr>
          <w:rFonts w:ascii="方正小标宋简体" w:eastAsia="方正小标宋简体" w:hAnsi="黑体" w:cs="Times New Roman" w:hint="eastAsia"/>
          <w:color w:val="000000"/>
          <w:sz w:val="44"/>
          <w:szCs w:val="44"/>
        </w:rPr>
        <w:t>目  录</w:t>
      </w:r>
      <w:r w:rsidR="00CD20BB" w:rsidRPr="00CD20BB">
        <w:rPr>
          <w:rFonts w:ascii="黑体" w:eastAsia="黑体" w:hAnsi="黑体" w:cs="宋体" w:hint="eastAsia"/>
          <w:bCs/>
          <w:sz w:val="28"/>
          <w:szCs w:val="32"/>
        </w:rPr>
        <w:fldChar w:fldCharType="begin"/>
      </w:r>
      <w:r w:rsidR="00CD20BB" w:rsidRPr="00CD20BB">
        <w:rPr>
          <w:rFonts w:ascii="黑体" w:eastAsia="黑体" w:hAnsi="黑体" w:cs="宋体" w:hint="eastAsia"/>
          <w:bCs/>
          <w:sz w:val="28"/>
          <w:szCs w:val="32"/>
        </w:rPr>
        <w:instrText xml:space="preserve">TOC \o "1-1" \h \u </w:instrText>
      </w:r>
      <w:r w:rsidR="00CD20BB" w:rsidRPr="00CD20BB">
        <w:rPr>
          <w:rFonts w:ascii="黑体" w:eastAsia="黑体" w:hAnsi="黑体" w:cs="宋体" w:hint="eastAsia"/>
          <w:bCs/>
          <w:sz w:val="28"/>
          <w:szCs w:val="32"/>
        </w:rPr>
        <w:fldChar w:fldCharType="separate"/>
      </w:r>
    </w:p>
    <w:p w:rsidR="00AF09C2" w:rsidRPr="00AF09C2" w:rsidRDefault="00AF09C2" w:rsidP="00AF09C2">
      <w:pPr>
        <w:pStyle w:val="1"/>
        <w:tabs>
          <w:tab w:val="left" w:pos="840"/>
          <w:tab w:val="right" w:leader="dot" w:pos="9760"/>
        </w:tabs>
        <w:spacing w:line="360" w:lineRule="auto"/>
        <w:ind w:firstLineChars="300" w:firstLine="840"/>
        <w:rPr>
          <w:rFonts w:ascii="黑体" w:eastAsia="黑体" w:hAnsi="黑体" w:cs="宋体" w:hint="eastAsia"/>
          <w:bCs/>
          <w:szCs w:val="32"/>
        </w:rPr>
      </w:pPr>
      <w:hyperlink w:anchor="_Toc23928" w:history="1">
        <w:r>
          <w:rPr>
            <w:rFonts w:ascii="方正小标宋简体" w:eastAsia="方正小标宋简体" w:hAnsi="方正小标宋简体" w:cs="方正小标宋简体" w:hint="eastAsia"/>
            <w:b/>
            <w:bCs/>
            <w:szCs w:val="44"/>
          </w:rPr>
          <w:t>《</w:t>
        </w:r>
        <w:r w:rsidRPr="00AF09C2">
          <w:rPr>
            <w:rFonts w:ascii="方正小标宋简体" w:eastAsia="方正小标宋简体" w:hAnsi="方正小标宋简体" w:cs="方正小标宋简体" w:hint="eastAsia"/>
            <w:b/>
            <w:bCs/>
            <w:szCs w:val="44"/>
          </w:rPr>
          <w:t>数控车工</w:t>
        </w:r>
        <w:r>
          <w:rPr>
            <w:rFonts w:ascii="方正小标宋简体" w:eastAsia="方正小标宋简体" w:hAnsi="方正小标宋简体" w:cs="方正小标宋简体" w:hint="eastAsia"/>
            <w:b/>
            <w:bCs/>
            <w:szCs w:val="44"/>
          </w:rPr>
          <w:t>》赛项技术文件</w:t>
        </w:r>
        <w:r>
          <w:rPr>
            <w:rFonts w:ascii="方正小标宋简体" w:eastAsia="方正小标宋简体" w:hAnsi="方正小标宋简体" w:cs="方正小标宋简体" w:hint="eastAsia"/>
            <w:b/>
            <w:bCs/>
            <w:szCs w:val="44"/>
          </w:rPr>
          <w:tab/>
        </w:r>
        <w:r>
          <w:rPr>
            <w:rFonts w:ascii="方正小标宋简体" w:eastAsia="方正小标宋简体" w:hAnsi="方正小标宋简体" w:cs="方正小标宋简体" w:hint="eastAsia"/>
            <w:b/>
            <w:bCs/>
            <w:szCs w:val="44"/>
          </w:rPr>
          <w:t>1</w:t>
        </w:r>
      </w:hyperlink>
    </w:p>
    <w:p w:rsidR="00CD20BB" w:rsidRPr="00CD20BB" w:rsidRDefault="00CD20BB" w:rsidP="00CD20BB">
      <w:pPr>
        <w:tabs>
          <w:tab w:val="left" w:pos="840"/>
          <w:tab w:val="right" w:leader="dot" w:pos="9760"/>
        </w:tabs>
        <w:spacing w:line="360" w:lineRule="auto"/>
        <w:ind w:firstLine="840"/>
        <w:rPr>
          <w:rFonts w:ascii="黑体" w:eastAsia="黑体" w:hAnsi="黑体" w:cs="宋体"/>
          <w:bCs/>
          <w:sz w:val="28"/>
          <w:szCs w:val="32"/>
        </w:rPr>
      </w:pPr>
      <w:hyperlink w:anchor="_Toc15695" w:history="1">
        <w:r w:rsidRPr="00CD20BB">
          <w:rPr>
            <w:rFonts w:ascii="黑体" w:eastAsia="黑体" w:hAnsi="黑体" w:cs="宋体" w:hint="eastAsia"/>
            <w:bCs/>
            <w:sz w:val="28"/>
            <w:szCs w:val="32"/>
          </w:rPr>
          <w:t>一、赛项技术描述</w:t>
        </w:r>
        <w:r w:rsidRPr="00CD20BB">
          <w:rPr>
            <w:rFonts w:ascii="Book Antiqua" w:eastAsia="宋体" w:hAnsi="Book Antiqua" w:cs="Book Antiqua"/>
            <w:sz w:val="28"/>
            <w:szCs w:val="24"/>
          </w:rPr>
          <w:tab/>
        </w:r>
        <w:r w:rsidR="008A3B93">
          <w:rPr>
            <w:rFonts w:ascii="Book Antiqua" w:eastAsia="宋体" w:hAnsi="Book Antiqua" w:cs="Book Antiqua" w:hint="eastAsia"/>
            <w:sz w:val="28"/>
            <w:szCs w:val="24"/>
          </w:rPr>
          <w:t>1</w:t>
        </w:r>
      </w:hyperlink>
    </w:p>
    <w:p w:rsidR="00CD20BB" w:rsidRPr="00CD20BB" w:rsidRDefault="00CD20BB" w:rsidP="00CD20BB">
      <w:pPr>
        <w:tabs>
          <w:tab w:val="left" w:pos="840"/>
          <w:tab w:val="right" w:leader="dot" w:pos="9760"/>
        </w:tabs>
        <w:spacing w:line="360" w:lineRule="auto"/>
        <w:ind w:firstLine="840"/>
        <w:rPr>
          <w:rFonts w:ascii="黑体" w:eastAsia="黑体" w:hAnsi="黑体" w:cs="宋体"/>
          <w:bCs/>
          <w:sz w:val="28"/>
          <w:szCs w:val="32"/>
        </w:rPr>
      </w:pPr>
      <w:hyperlink w:anchor="_Toc7752" w:history="1">
        <w:r w:rsidRPr="00CD20BB">
          <w:rPr>
            <w:rFonts w:ascii="黑体" w:eastAsia="黑体" w:hAnsi="黑体" w:cs="宋体" w:hint="eastAsia"/>
            <w:bCs/>
            <w:sz w:val="28"/>
            <w:szCs w:val="32"/>
          </w:rPr>
          <w:t>二、命题要素或内容</w:t>
        </w:r>
        <w:r w:rsidRPr="00CD20BB">
          <w:rPr>
            <w:rFonts w:ascii="Book Antiqua" w:eastAsia="宋体" w:hAnsi="Book Antiqua" w:cs="Book Antiqua"/>
            <w:sz w:val="28"/>
            <w:szCs w:val="24"/>
          </w:rPr>
          <w:tab/>
        </w:r>
        <w:r w:rsidRPr="00CD20BB">
          <w:rPr>
            <w:rFonts w:ascii="黑体" w:eastAsia="黑体" w:hAnsi="黑体" w:cs="宋体" w:hint="eastAsia"/>
            <w:bCs/>
            <w:sz w:val="28"/>
            <w:szCs w:val="32"/>
          </w:rPr>
          <w:t>2</w:t>
        </w:r>
      </w:hyperlink>
    </w:p>
    <w:p w:rsidR="00CD20BB" w:rsidRPr="00CD20BB" w:rsidRDefault="00CD20BB" w:rsidP="00CD20BB">
      <w:pPr>
        <w:tabs>
          <w:tab w:val="left" w:pos="840"/>
          <w:tab w:val="right" w:leader="dot" w:pos="9760"/>
        </w:tabs>
        <w:spacing w:line="360" w:lineRule="auto"/>
        <w:ind w:firstLine="840"/>
        <w:rPr>
          <w:rFonts w:ascii="黑体" w:eastAsia="黑体" w:hAnsi="黑体" w:cs="宋体"/>
          <w:bCs/>
          <w:sz w:val="28"/>
          <w:szCs w:val="32"/>
        </w:rPr>
      </w:pPr>
      <w:hyperlink w:anchor="_Toc17107" w:history="1">
        <w:r w:rsidRPr="00CD20BB">
          <w:rPr>
            <w:rFonts w:ascii="黑体" w:eastAsia="黑体" w:hAnsi="黑体" w:cs="宋体" w:hint="eastAsia"/>
            <w:bCs/>
            <w:sz w:val="28"/>
            <w:szCs w:val="32"/>
          </w:rPr>
          <w:t>三、比赛规则</w:t>
        </w:r>
        <w:r w:rsidRPr="00CD20BB">
          <w:rPr>
            <w:rFonts w:ascii="Book Antiqua" w:eastAsia="宋体" w:hAnsi="Book Antiqua" w:cs="Book Antiqua"/>
            <w:sz w:val="28"/>
            <w:szCs w:val="24"/>
          </w:rPr>
          <w:tab/>
        </w:r>
        <w:r w:rsidR="008A3B93">
          <w:rPr>
            <w:rFonts w:ascii="Book Antiqua" w:eastAsia="宋体" w:hAnsi="Book Antiqua" w:cs="Book Antiqua" w:hint="eastAsia"/>
            <w:sz w:val="28"/>
            <w:szCs w:val="24"/>
          </w:rPr>
          <w:t>2</w:t>
        </w:r>
      </w:hyperlink>
    </w:p>
    <w:p w:rsidR="00CD20BB" w:rsidRPr="00CD20BB" w:rsidRDefault="00CD20BB" w:rsidP="00CD20BB">
      <w:pPr>
        <w:tabs>
          <w:tab w:val="left" w:pos="840"/>
          <w:tab w:val="right" w:leader="dot" w:pos="9760"/>
        </w:tabs>
        <w:spacing w:line="360" w:lineRule="auto"/>
        <w:ind w:firstLine="840"/>
        <w:rPr>
          <w:rFonts w:ascii="黑体" w:eastAsia="黑体" w:hAnsi="黑体" w:cs="宋体"/>
          <w:bCs/>
          <w:sz w:val="28"/>
          <w:szCs w:val="32"/>
        </w:rPr>
      </w:pPr>
      <w:hyperlink w:anchor="_Toc25595" w:history="1">
        <w:r w:rsidRPr="00CD20BB">
          <w:rPr>
            <w:rFonts w:ascii="黑体" w:eastAsia="黑体" w:hAnsi="黑体" w:cs="宋体" w:hint="eastAsia"/>
            <w:bCs/>
            <w:sz w:val="28"/>
            <w:szCs w:val="32"/>
          </w:rPr>
          <w:t>四、评判规则</w:t>
        </w:r>
        <w:r w:rsidRPr="00CD20BB">
          <w:rPr>
            <w:rFonts w:ascii="Book Antiqua" w:eastAsia="宋体" w:hAnsi="Book Antiqua" w:cs="Book Antiqua"/>
            <w:sz w:val="28"/>
            <w:szCs w:val="24"/>
          </w:rPr>
          <w:tab/>
        </w:r>
        <w:r w:rsidR="008A3B93">
          <w:rPr>
            <w:rFonts w:ascii="Book Antiqua" w:eastAsia="宋体" w:hAnsi="Book Antiqua" w:cs="Book Antiqua" w:hint="eastAsia"/>
            <w:sz w:val="28"/>
            <w:szCs w:val="24"/>
          </w:rPr>
          <w:t>3</w:t>
        </w:r>
      </w:hyperlink>
    </w:p>
    <w:p w:rsidR="00CD20BB" w:rsidRPr="00CD20BB" w:rsidRDefault="00CD20BB" w:rsidP="00CD20BB">
      <w:pPr>
        <w:tabs>
          <w:tab w:val="left" w:pos="840"/>
          <w:tab w:val="right" w:leader="dot" w:pos="9760"/>
        </w:tabs>
        <w:spacing w:line="360" w:lineRule="auto"/>
        <w:ind w:firstLine="840"/>
        <w:rPr>
          <w:rFonts w:ascii="黑体" w:eastAsia="黑体" w:hAnsi="黑体" w:cs="宋体"/>
          <w:bCs/>
          <w:sz w:val="28"/>
          <w:szCs w:val="32"/>
        </w:rPr>
      </w:pPr>
      <w:hyperlink w:anchor="_Toc25751" w:history="1">
        <w:r w:rsidRPr="00CD20BB">
          <w:rPr>
            <w:rFonts w:ascii="黑体" w:eastAsia="黑体" w:hAnsi="黑体" w:cs="宋体" w:hint="eastAsia"/>
            <w:bCs/>
            <w:sz w:val="28"/>
            <w:szCs w:val="32"/>
          </w:rPr>
          <w:t>五、赛场设施</w:t>
        </w:r>
        <w:r w:rsidRPr="00CD20BB">
          <w:rPr>
            <w:rFonts w:ascii="Book Antiqua" w:eastAsia="宋体" w:hAnsi="Book Antiqua" w:cs="Book Antiqua"/>
            <w:sz w:val="28"/>
            <w:szCs w:val="24"/>
          </w:rPr>
          <w:tab/>
        </w:r>
        <w:r w:rsidR="008A3B93">
          <w:rPr>
            <w:rFonts w:ascii="Book Antiqua" w:eastAsia="宋体" w:hAnsi="Book Antiqua" w:cs="Book Antiqua" w:hint="eastAsia"/>
            <w:sz w:val="28"/>
            <w:szCs w:val="24"/>
          </w:rPr>
          <w:t>4</w:t>
        </w:r>
      </w:hyperlink>
    </w:p>
    <w:p w:rsidR="00CD20BB" w:rsidRPr="00CD20BB" w:rsidRDefault="00CD20BB" w:rsidP="00CD20BB">
      <w:pPr>
        <w:tabs>
          <w:tab w:val="left" w:pos="840"/>
          <w:tab w:val="right" w:leader="dot" w:pos="9760"/>
        </w:tabs>
        <w:spacing w:line="360" w:lineRule="auto"/>
        <w:ind w:firstLine="840"/>
        <w:rPr>
          <w:rFonts w:ascii="黑体" w:eastAsia="黑体" w:hAnsi="黑体" w:cs="宋体"/>
          <w:bCs/>
          <w:sz w:val="28"/>
          <w:szCs w:val="32"/>
        </w:rPr>
      </w:pPr>
      <w:hyperlink w:anchor="_Toc17721" w:history="1">
        <w:r w:rsidRPr="00CD20BB">
          <w:rPr>
            <w:rFonts w:ascii="黑体" w:eastAsia="黑体" w:hAnsi="黑体" w:cs="宋体" w:hint="eastAsia"/>
            <w:bCs/>
            <w:sz w:val="28"/>
            <w:szCs w:val="32"/>
          </w:rPr>
          <w:t>六、选手自备</w:t>
        </w:r>
        <w:r w:rsidRPr="00CD20BB">
          <w:rPr>
            <w:rFonts w:ascii="Book Antiqua" w:eastAsia="宋体" w:hAnsi="Book Antiqua" w:cs="Book Antiqua"/>
            <w:sz w:val="28"/>
            <w:szCs w:val="24"/>
          </w:rPr>
          <w:tab/>
        </w:r>
        <w:r w:rsidR="008A3B93">
          <w:rPr>
            <w:rFonts w:ascii="Book Antiqua" w:eastAsia="宋体" w:hAnsi="Book Antiqua" w:cs="Book Antiqua" w:hint="eastAsia"/>
            <w:sz w:val="28"/>
            <w:szCs w:val="24"/>
          </w:rPr>
          <w:t>5</w:t>
        </w:r>
      </w:hyperlink>
    </w:p>
    <w:p w:rsidR="00CD20BB" w:rsidRPr="00CD20BB" w:rsidRDefault="00CD20BB" w:rsidP="00CD20BB">
      <w:pPr>
        <w:tabs>
          <w:tab w:val="left" w:pos="840"/>
          <w:tab w:val="right" w:leader="dot" w:pos="9760"/>
        </w:tabs>
        <w:spacing w:line="360" w:lineRule="auto"/>
        <w:ind w:firstLine="840"/>
        <w:rPr>
          <w:rFonts w:ascii="黑体" w:eastAsia="黑体" w:hAnsi="黑体" w:cs="宋体"/>
          <w:bCs/>
          <w:sz w:val="28"/>
          <w:szCs w:val="32"/>
        </w:rPr>
      </w:pPr>
      <w:hyperlink w:anchor="_Toc4069" w:history="1">
        <w:r w:rsidRPr="00CD20BB">
          <w:rPr>
            <w:rFonts w:ascii="黑体" w:eastAsia="黑体" w:hAnsi="黑体" w:cs="宋体" w:hint="eastAsia"/>
            <w:bCs/>
            <w:sz w:val="28"/>
            <w:szCs w:val="32"/>
          </w:rPr>
          <w:t>七、注意事项</w:t>
        </w:r>
        <w:r w:rsidRPr="00CD20BB">
          <w:rPr>
            <w:rFonts w:ascii="Book Antiqua" w:eastAsia="宋体" w:hAnsi="Book Antiqua" w:cs="Book Antiqua"/>
            <w:sz w:val="28"/>
            <w:szCs w:val="24"/>
          </w:rPr>
          <w:tab/>
        </w:r>
        <w:r w:rsidRPr="00CD20BB">
          <w:rPr>
            <w:rFonts w:ascii="黑体" w:eastAsia="黑体" w:hAnsi="黑体" w:cs="宋体" w:hint="eastAsia"/>
            <w:bCs/>
            <w:sz w:val="28"/>
            <w:szCs w:val="32"/>
          </w:rPr>
          <w:t>6</w:t>
        </w:r>
      </w:hyperlink>
    </w:p>
    <w:p w:rsidR="00CD20BB" w:rsidRPr="00CD20BB" w:rsidRDefault="00CD20BB" w:rsidP="00CD20BB">
      <w:pPr>
        <w:tabs>
          <w:tab w:val="left" w:pos="840"/>
          <w:tab w:val="right" w:leader="dot" w:pos="9760"/>
        </w:tabs>
        <w:spacing w:line="360" w:lineRule="auto"/>
        <w:ind w:firstLine="840"/>
        <w:rPr>
          <w:rFonts w:ascii="黑体" w:eastAsia="黑体" w:hAnsi="黑体" w:cs="宋体"/>
          <w:bCs/>
          <w:sz w:val="28"/>
          <w:szCs w:val="32"/>
        </w:rPr>
      </w:pPr>
    </w:p>
    <w:p w:rsidR="00CD20BB" w:rsidRDefault="00CD20BB" w:rsidP="00CD20BB">
      <w:pPr>
        <w:pStyle w:val="a0"/>
        <w:rPr>
          <w:rFonts w:ascii="黑体" w:eastAsia="黑体" w:hAnsi="黑体" w:cs="宋体"/>
          <w:bCs/>
          <w:szCs w:val="32"/>
        </w:rPr>
      </w:pPr>
      <w:r w:rsidRPr="00CD20BB">
        <w:rPr>
          <w:rFonts w:ascii="黑体" w:eastAsia="黑体" w:hAnsi="黑体" w:cs="宋体" w:hint="eastAsia"/>
          <w:bCs/>
          <w:szCs w:val="32"/>
        </w:rPr>
        <w:fldChar w:fldCharType="end"/>
      </w:r>
    </w:p>
    <w:p w:rsidR="00CD20BB" w:rsidRDefault="00CD20BB" w:rsidP="00CD20BB">
      <w:pPr>
        <w:pStyle w:val="a0"/>
      </w:pPr>
      <w:r>
        <w:br w:type="page"/>
      </w:r>
    </w:p>
    <w:p w:rsidR="00CD20BB" w:rsidRPr="00CD20BB" w:rsidRDefault="00CD20BB" w:rsidP="00CD20BB">
      <w:pPr>
        <w:adjustRightInd w:val="0"/>
        <w:snapToGrid w:val="0"/>
        <w:spacing w:line="570" w:lineRule="exact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CD20BB"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Pr="00CD20BB">
        <w:rPr>
          <w:rFonts w:ascii="方正小标宋简体" w:eastAsia="方正小标宋简体" w:hAnsi="方正小标宋简体" w:cs="方正小标宋简体" w:hint="eastAsia"/>
          <w:sz w:val="44"/>
          <w:szCs w:val="44"/>
        </w:rPr>
        <w:t>枣庄市“鲁班传人”职业技能大赛</w:t>
      </w:r>
    </w:p>
    <w:p w:rsidR="00CD20BB" w:rsidRPr="00CD20BB" w:rsidRDefault="00CD20BB" w:rsidP="00CD20BB">
      <w:pPr>
        <w:adjustRightInd w:val="0"/>
        <w:snapToGrid w:val="0"/>
        <w:spacing w:line="570" w:lineRule="exact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CD20BB">
        <w:rPr>
          <w:rFonts w:ascii="方正小标宋简体" w:eastAsia="方正小标宋简体" w:hAnsi="方正小标宋简体" w:cs="方正小标宋简体" w:hint="eastAsia"/>
          <w:sz w:val="44"/>
          <w:szCs w:val="44"/>
        </w:rPr>
        <w:t>《</w:t>
      </w:r>
      <w:r w:rsidRPr="00CD20BB">
        <w:rPr>
          <w:rFonts w:ascii="方正小标宋简体" w:eastAsia="方正小标宋简体" w:hAnsi="方正小标宋简体" w:cs="方正小标宋简体" w:hint="eastAsia"/>
          <w:sz w:val="44"/>
          <w:szCs w:val="44"/>
        </w:rPr>
        <w:t>数控车工赛项</w:t>
      </w:r>
      <w:r w:rsidRPr="00CD20BB">
        <w:rPr>
          <w:rFonts w:ascii="方正小标宋简体" w:eastAsia="方正小标宋简体" w:hAnsi="方正小标宋简体" w:cs="方正小标宋简体" w:hint="eastAsia"/>
          <w:sz w:val="44"/>
          <w:szCs w:val="44"/>
        </w:rPr>
        <w:t>》赛项技术文件</w:t>
      </w:r>
    </w:p>
    <w:p w:rsidR="00CD20BB" w:rsidRDefault="00CD20BB" w:rsidP="00CD20BB">
      <w:pPr>
        <w:tabs>
          <w:tab w:val="left" w:pos="0"/>
        </w:tabs>
        <w:spacing w:line="360" w:lineRule="auto"/>
        <w:rPr>
          <w:rFonts w:ascii="宋体" w:eastAsia="宋体" w:hAnsi="宋体" w:cs="宋体"/>
          <w:b/>
          <w:color w:val="000000"/>
          <w:spacing w:val="20"/>
          <w:sz w:val="32"/>
        </w:rPr>
      </w:pPr>
    </w:p>
    <w:p w:rsidR="00CD20BB" w:rsidRPr="00CD20BB" w:rsidRDefault="00CD20BB" w:rsidP="008A3B93">
      <w:pPr>
        <w:tabs>
          <w:tab w:val="left" w:pos="0"/>
        </w:tabs>
        <w:spacing w:line="360" w:lineRule="auto"/>
        <w:ind w:firstLineChars="100" w:firstLine="361"/>
        <w:rPr>
          <w:rFonts w:ascii="黑体" w:eastAsia="黑体" w:hAnsi="黑体" w:cs="宋体"/>
          <w:b/>
          <w:color w:val="000000"/>
          <w:spacing w:val="20"/>
          <w:sz w:val="32"/>
        </w:rPr>
      </w:pPr>
      <w:r w:rsidRPr="00CD20BB">
        <w:rPr>
          <w:rFonts w:ascii="黑体" w:eastAsia="黑体" w:hAnsi="黑体" w:cs="宋体" w:hint="eastAsia"/>
          <w:b/>
          <w:color w:val="000000"/>
          <w:spacing w:val="20"/>
          <w:sz w:val="32"/>
        </w:rPr>
        <w:t>一、</w:t>
      </w:r>
      <w:r w:rsidRPr="00CD20BB">
        <w:rPr>
          <w:rFonts w:ascii="黑体" w:eastAsia="黑体" w:hAnsi="黑体" w:cs="宋体"/>
          <w:b/>
          <w:color w:val="000000"/>
          <w:spacing w:val="20"/>
          <w:sz w:val="32"/>
        </w:rPr>
        <w:t>赛项技术描述</w:t>
      </w:r>
    </w:p>
    <w:p w:rsidR="00CD20BB" w:rsidRPr="00AF09C2" w:rsidRDefault="00CD20BB" w:rsidP="008A3B93">
      <w:pPr>
        <w:spacing w:line="360" w:lineRule="auto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 w:rsidRPr="00AF09C2">
        <w:rPr>
          <w:rFonts w:ascii="仿宋_GB2312" w:eastAsia="仿宋_GB2312" w:hAnsi="仿宋_GB2312" w:cs="仿宋_GB2312" w:hint="eastAsia"/>
          <w:b/>
          <w:sz w:val="32"/>
          <w:szCs w:val="32"/>
        </w:rPr>
        <w:t>1.1</w:t>
      </w:r>
      <w:r w:rsidRPr="00AF09C2">
        <w:rPr>
          <w:rFonts w:ascii="仿宋_GB2312" w:eastAsia="仿宋_GB2312" w:hAnsi="仿宋_GB2312" w:cs="仿宋_GB2312"/>
          <w:b/>
          <w:sz w:val="32"/>
          <w:szCs w:val="32"/>
        </w:rPr>
        <w:t>技能说明</w:t>
      </w:r>
    </w:p>
    <w:p w:rsidR="00CD20BB" w:rsidRPr="00CD20BB" w:rsidRDefault="00CD20BB" w:rsidP="00CD20BB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D20BB">
        <w:rPr>
          <w:rFonts w:ascii="仿宋_GB2312" w:eastAsia="仿宋_GB2312" w:hAnsi="仿宋_GB2312" w:cs="仿宋_GB2312"/>
          <w:sz w:val="32"/>
          <w:szCs w:val="32"/>
        </w:rPr>
        <w:t>数控车床是当代数控机械加工中的主要装备，在装备制造、航空航天、工程机械、电子电器等制造领域广泛应用。本赛项选取数控车床的操作技能比赛为主体，重点考核内容如下：</w:t>
      </w:r>
    </w:p>
    <w:p w:rsidR="00CD20BB" w:rsidRPr="00CD20BB" w:rsidRDefault="00CD20BB" w:rsidP="00CD20BB">
      <w:pPr>
        <w:numPr>
          <w:ilvl w:val="0"/>
          <w:numId w:val="1"/>
        </w:numPr>
        <w:spacing w:line="360" w:lineRule="auto"/>
        <w:ind w:left="987" w:hanging="420"/>
        <w:rPr>
          <w:rFonts w:ascii="仿宋_GB2312" w:eastAsia="仿宋_GB2312" w:hAnsi="仿宋_GB2312" w:cs="仿宋_GB2312"/>
          <w:sz w:val="32"/>
          <w:szCs w:val="32"/>
        </w:rPr>
      </w:pPr>
      <w:r w:rsidRPr="00CD20BB">
        <w:rPr>
          <w:rFonts w:ascii="仿宋_GB2312" w:eastAsia="仿宋_GB2312" w:hAnsi="仿宋_GB2312" w:cs="仿宋_GB2312"/>
          <w:sz w:val="32"/>
          <w:szCs w:val="32"/>
        </w:rPr>
        <w:t>读识图能力，及对机械产品整体的理解。</w:t>
      </w:r>
    </w:p>
    <w:p w:rsidR="00CD20BB" w:rsidRPr="00CD20BB" w:rsidRDefault="00CD20BB" w:rsidP="00CD20BB">
      <w:pPr>
        <w:numPr>
          <w:ilvl w:val="0"/>
          <w:numId w:val="1"/>
        </w:numPr>
        <w:spacing w:line="360" w:lineRule="auto"/>
        <w:ind w:left="987" w:hanging="420"/>
        <w:rPr>
          <w:rFonts w:ascii="仿宋_GB2312" w:eastAsia="仿宋_GB2312" w:hAnsi="仿宋_GB2312" w:cs="仿宋_GB2312"/>
          <w:sz w:val="32"/>
          <w:szCs w:val="32"/>
        </w:rPr>
      </w:pPr>
      <w:r w:rsidRPr="00CD20BB">
        <w:rPr>
          <w:rFonts w:ascii="仿宋_GB2312" w:eastAsia="仿宋_GB2312" w:hAnsi="仿宋_GB2312" w:cs="仿宋_GB2312"/>
          <w:sz w:val="32"/>
          <w:szCs w:val="32"/>
        </w:rPr>
        <w:t>产品的简单工艺和零部件的车削加工工艺（工件装夹、刀具应用、冷却方法等）。</w:t>
      </w:r>
    </w:p>
    <w:p w:rsidR="00CD20BB" w:rsidRPr="00CD20BB" w:rsidRDefault="00CD20BB" w:rsidP="00CD20BB">
      <w:pPr>
        <w:numPr>
          <w:ilvl w:val="0"/>
          <w:numId w:val="1"/>
        </w:numPr>
        <w:spacing w:line="360" w:lineRule="auto"/>
        <w:ind w:left="987" w:hanging="420"/>
        <w:rPr>
          <w:rFonts w:ascii="仿宋_GB2312" w:eastAsia="仿宋_GB2312" w:hAnsi="仿宋_GB2312" w:cs="仿宋_GB2312"/>
          <w:sz w:val="32"/>
          <w:szCs w:val="32"/>
        </w:rPr>
      </w:pPr>
      <w:r w:rsidRPr="00CD20BB">
        <w:rPr>
          <w:rFonts w:ascii="仿宋_GB2312" w:eastAsia="仿宋_GB2312" w:hAnsi="仿宋_GB2312" w:cs="仿宋_GB2312"/>
          <w:sz w:val="32"/>
          <w:szCs w:val="32"/>
        </w:rPr>
        <w:t>零部件的编程、刀具应用技术。</w:t>
      </w:r>
    </w:p>
    <w:p w:rsidR="00CD20BB" w:rsidRPr="00CD20BB" w:rsidRDefault="00CD20BB" w:rsidP="00CD20BB">
      <w:pPr>
        <w:numPr>
          <w:ilvl w:val="0"/>
          <w:numId w:val="1"/>
        </w:numPr>
        <w:spacing w:line="360" w:lineRule="auto"/>
        <w:ind w:left="987" w:hanging="420"/>
        <w:rPr>
          <w:rFonts w:ascii="仿宋_GB2312" w:eastAsia="仿宋_GB2312" w:hAnsi="仿宋_GB2312" w:cs="仿宋_GB2312"/>
          <w:sz w:val="32"/>
          <w:szCs w:val="32"/>
        </w:rPr>
      </w:pPr>
      <w:r w:rsidRPr="00CD20BB">
        <w:rPr>
          <w:rFonts w:ascii="仿宋_GB2312" w:eastAsia="仿宋_GB2312" w:hAnsi="仿宋_GB2312" w:cs="仿宋_GB2312"/>
          <w:sz w:val="32"/>
          <w:szCs w:val="32"/>
        </w:rPr>
        <w:t>加工实操。</w:t>
      </w:r>
    </w:p>
    <w:p w:rsidR="00CD20BB" w:rsidRPr="00CD20BB" w:rsidRDefault="00CD20BB" w:rsidP="00CD20BB">
      <w:pPr>
        <w:numPr>
          <w:ilvl w:val="0"/>
          <w:numId w:val="1"/>
        </w:numPr>
        <w:spacing w:line="360" w:lineRule="auto"/>
        <w:ind w:left="987" w:hanging="420"/>
        <w:rPr>
          <w:rFonts w:ascii="仿宋_GB2312" w:eastAsia="仿宋_GB2312" w:hAnsi="仿宋_GB2312" w:cs="仿宋_GB2312"/>
          <w:sz w:val="32"/>
          <w:szCs w:val="32"/>
        </w:rPr>
      </w:pPr>
      <w:r w:rsidRPr="00CD20BB">
        <w:rPr>
          <w:rFonts w:ascii="仿宋_GB2312" w:eastAsia="仿宋_GB2312" w:hAnsi="仿宋_GB2312" w:cs="仿宋_GB2312"/>
          <w:sz w:val="32"/>
          <w:szCs w:val="32"/>
        </w:rPr>
        <w:t>零部件测量、检验。</w:t>
      </w:r>
    </w:p>
    <w:p w:rsidR="00CD20BB" w:rsidRPr="00CD20BB" w:rsidRDefault="00CD20BB" w:rsidP="00CD20BB">
      <w:pPr>
        <w:numPr>
          <w:ilvl w:val="0"/>
          <w:numId w:val="1"/>
        </w:numPr>
        <w:spacing w:line="360" w:lineRule="auto"/>
        <w:ind w:left="987" w:hanging="420"/>
        <w:rPr>
          <w:rFonts w:ascii="仿宋_GB2312" w:eastAsia="仿宋_GB2312" w:hAnsi="仿宋_GB2312" w:cs="仿宋_GB2312"/>
          <w:sz w:val="32"/>
          <w:szCs w:val="32"/>
        </w:rPr>
      </w:pPr>
      <w:r w:rsidRPr="00CD20BB">
        <w:rPr>
          <w:rFonts w:ascii="仿宋_GB2312" w:eastAsia="仿宋_GB2312" w:hAnsi="仿宋_GB2312" w:cs="仿宋_GB2312"/>
          <w:sz w:val="32"/>
          <w:szCs w:val="32"/>
        </w:rPr>
        <w:t>简单装配。</w:t>
      </w:r>
    </w:p>
    <w:p w:rsidR="00CD20BB" w:rsidRPr="00CD20BB" w:rsidRDefault="00CD20BB" w:rsidP="00CD20BB">
      <w:pPr>
        <w:numPr>
          <w:ilvl w:val="0"/>
          <w:numId w:val="1"/>
        </w:numPr>
        <w:spacing w:line="360" w:lineRule="auto"/>
        <w:ind w:left="987" w:hanging="420"/>
        <w:rPr>
          <w:rFonts w:ascii="仿宋_GB2312" w:eastAsia="仿宋_GB2312" w:hAnsi="仿宋_GB2312" w:cs="仿宋_GB2312"/>
          <w:sz w:val="32"/>
          <w:szCs w:val="32"/>
        </w:rPr>
      </w:pPr>
      <w:r w:rsidRPr="00CD20BB">
        <w:rPr>
          <w:rFonts w:ascii="仿宋_GB2312" w:eastAsia="仿宋_GB2312" w:hAnsi="仿宋_GB2312" w:cs="仿宋_GB2312"/>
          <w:sz w:val="32"/>
          <w:szCs w:val="32"/>
        </w:rPr>
        <w:t>操作规范及劳动安全。</w:t>
      </w:r>
    </w:p>
    <w:p w:rsidR="00CD20BB" w:rsidRPr="00AF09C2" w:rsidRDefault="00CD20BB" w:rsidP="008A3B93">
      <w:pPr>
        <w:spacing w:line="360" w:lineRule="auto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 w:rsidRPr="00AF09C2">
        <w:rPr>
          <w:rFonts w:ascii="仿宋_GB2312" w:eastAsia="仿宋_GB2312" w:hAnsi="仿宋_GB2312" w:cs="仿宋_GB2312" w:hint="eastAsia"/>
          <w:b/>
          <w:sz w:val="32"/>
          <w:szCs w:val="32"/>
        </w:rPr>
        <w:t>1.2</w:t>
      </w:r>
      <w:r w:rsidRPr="00AF09C2">
        <w:rPr>
          <w:rFonts w:ascii="仿宋_GB2312" w:eastAsia="仿宋_GB2312" w:hAnsi="仿宋_GB2312" w:cs="仿宋_GB2312"/>
          <w:b/>
          <w:sz w:val="32"/>
          <w:szCs w:val="32"/>
        </w:rPr>
        <w:t>能力要求与考核范围</w:t>
      </w:r>
    </w:p>
    <w:p w:rsidR="00CD20BB" w:rsidRPr="00CD20BB" w:rsidRDefault="00CD20BB" w:rsidP="008A3B93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D20BB">
        <w:rPr>
          <w:rFonts w:ascii="仿宋_GB2312" w:eastAsia="仿宋_GB2312" w:hAnsi="仿宋_GB2312" w:cs="仿宋_GB2312"/>
          <w:sz w:val="32"/>
          <w:szCs w:val="32"/>
        </w:rPr>
        <w:t>本赛项是对数控车床应用技能的评估。除现场考核的实践操作方面的能力外，针对数控车床操作工应用技术其它方面考核，通过理论比赛完成。</w:t>
      </w:r>
    </w:p>
    <w:p w:rsidR="00CD20BB" w:rsidRDefault="00CD20BB" w:rsidP="00CD20BB">
      <w:pPr>
        <w:spacing w:line="360" w:lineRule="auto"/>
        <w:rPr>
          <w:rFonts w:ascii="宋体" w:eastAsia="宋体" w:hAnsi="宋体" w:cs="宋体"/>
          <w:b/>
          <w:color w:val="000000"/>
          <w:spacing w:val="20"/>
          <w:sz w:val="32"/>
        </w:rPr>
      </w:pPr>
    </w:p>
    <w:p w:rsidR="00CD20BB" w:rsidRDefault="00CD20BB" w:rsidP="00CD20BB">
      <w:pPr>
        <w:spacing w:line="360" w:lineRule="auto"/>
        <w:rPr>
          <w:rFonts w:ascii="宋体" w:eastAsia="宋体" w:hAnsi="宋体" w:cs="宋体"/>
          <w:b/>
          <w:color w:val="000000"/>
          <w:spacing w:val="20"/>
          <w:sz w:val="32"/>
        </w:rPr>
      </w:pPr>
    </w:p>
    <w:p w:rsidR="00CD20BB" w:rsidRPr="00AF09C2" w:rsidRDefault="00CD20BB" w:rsidP="008A3B93">
      <w:pPr>
        <w:spacing w:line="360" w:lineRule="auto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 w:rsidRPr="00AF09C2"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1.2.1</w:t>
      </w:r>
      <w:r w:rsidRPr="00AF09C2">
        <w:rPr>
          <w:rFonts w:ascii="仿宋_GB2312" w:eastAsia="仿宋_GB2312" w:hAnsi="仿宋_GB2312" w:cs="仿宋_GB2312"/>
          <w:b/>
          <w:sz w:val="32"/>
          <w:szCs w:val="32"/>
        </w:rPr>
        <w:t>理论知识要求及范围</w:t>
      </w:r>
    </w:p>
    <w:p w:rsidR="00CD20BB" w:rsidRPr="00CD20BB" w:rsidRDefault="00CD20BB" w:rsidP="008A3B93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D20BB">
        <w:rPr>
          <w:rFonts w:ascii="仿宋_GB2312" w:eastAsia="仿宋_GB2312" w:hAnsi="仿宋_GB2312" w:cs="仿宋_GB2312"/>
          <w:sz w:val="32"/>
          <w:szCs w:val="32"/>
        </w:rPr>
        <w:t>具备以下理论知识：</w:t>
      </w:r>
    </w:p>
    <w:p w:rsidR="00CD20BB" w:rsidRPr="00CD20BB" w:rsidRDefault="00CD20BB" w:rsidP="008A3B93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D20BB">
        <w:rPr>
          <w:rFonts w:ascii="仿宋_GB2312" w:eastAsia="仿宋_GB2312" w:hAnsi="仿宋_GB2312" w:cs="仿宋_GB2312"/>
          <w:sz w:val="32"/>
          <w:szCs w:val="32"/>
        </w:rPr>
        <w:t>机械图纸的读识图能力。</w:t>
      </w:r>
    </w:p>
    <w:p w:rsidR="00CD20BB" w:rsidRPr="00CD20BB" w:rsidRDefault="00CD20BB" w:rsidP="008A3B93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D20BB">
        <w:rPr>
          <w:rFonts w:ascii="仿宋_GB2312" w:eastAsia="仿宋_GB2312" w:hAnsi="仿宋_GB2312" w:cs="仿宋_GB2312"/>
          <w:sz w:val="32"/>
          <w:szCs w:val="32"/>
        </w:rPr>
        <w:t>数控机床知识（含数控机床维护保养知识）。</w:t>
      </w:r>
    </w:p>
    <w:p w:rsidR="00CD20BB" w:rsidRPr="00CD20BB" w:rsidRDefault="00CD20BB" w:rsidP="008A3B93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D20BB">
        <w:rPr>
          <w:rFonts w:ascii="仿宋_GB2312" w:eastAsia="仿宋_GB2312" w:hAnsi="仿宋_GB2312" w:cs="仿宋_GB2312"/>
          <w:sz w:val="32"/>
          <w:szCs w:val="32"/>
        </w:rPr>
        <w:t>智能制造先进理念、实现手段、技术发展方向及应用。</w:t>
      </w:r>
    </w:p>
    <w:p w:rsidR="00CD20BB" w:rsidRPr="00CD20BB" w:rsidRDefault="00CD20BB" w:rsidP="008A3B93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D20BB">
        <w:rPr>
          <w:rFonts w:ascii="仿宋_GB2312" w:eastAsia="仿宋_GB2312" w:hAnsi="仿宋_GB2312" w:cs="仿宋_GB2312"/>
          <w:sz w:val="32"/>
          <w:szCs w:val="32"/>
        </w:rPr>
        <w:t>材料和工艺等知识。</w:t>
      </w:r>
    </w:p>
    <w:p w:rsidR="00CD20BB" w:rsidRPr="00CD20BB" w:rsidRDefault="00CD20BB" w:rsidP="008A3B93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D20BB">
        <w:rPr>
          <w:rFonts w:ascii="仿宋_GB2312" w:eastAsia="仿宋_GB2312" w:hAnsi="仿宋_GB2312" w:cs="仿宋_GB2312"/>
          <w:sz w:val="32"/>
          <w:szCs w:val="32"/>
        </w:rPr>
        <w:t>切削刀具知识。</w:t>
      </w:r>
    </w:p>
    <w:p w:rsidR="00CD20BB" w:rsidRPr="00CD20BB" w:rsidRDefault="00CD20BB" w:rsidP="008A3B93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D20BB">
        <w:rPr>
          <w:rFonts w:ascii="仿宋_GB2312" w:eastAsia="仿宋_GB2312" w:hAnsi="仿宋_GB2312" w:cs="仿宋_GB2312"/>
          <w:sz w:val="32"/>
          <w:szCs w:val="32"/>
        </w:rPr>
        <w:t>安全生产与环境保护知识。</w:t>
      </w:r>
    </w:p>
    <w:p w:rsidR="00CD20BB" w:rsidRPr="00CD20BB" w:rsidRDefault="00CD20BB" w:rsidP="008A3B93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D20BB">
        <w:rPr>
          <w:rFonts w:ascii="仿宋_GB2312" w:eastAsia="仿宋_GB2312" w:hAnsi="仿宋_GB2312" w:cs="仿宋_GB2312"/>
          <w:sz w:val="32"/>
          <w:szCs w:val="32"/>
        </w:rPr>
        <w:t>职业道德与质量管理知识。</w:t>
      </w:r>
    </w:p>
    <w:p w:rsidR="00CD20BB" w:rsidRPr="00AF09C2" w:rsidRDefault="00CD20BB" w:rsidP="008A3B93">
      <w:pPr>
        <w:spacing w:line="360" w:lineRule="auto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 w:rsidRPr="00AF09C2">
        <w:rPr>
          <w:rFonts w:ascii="仿宋_GB2312" w:eastAsia="仿宋_GB2312" w:hAnsi="仿宋_GB2312" w:cs="仿宋_GB2312"/>
          <w:b/>
          <w:sz w:val="32"/>
          <w:szCs w:val="32"/>
        </w:rPr>
        <w:t>1.2.2实操</w:t>
      </w:r>
    </w:p>
    <w:p w:rsidR="00CD20BB" w:rsidRPr="00CD20BB" w:rsidRDefault="00CD20BB" w:rsidP="008A3B93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D20BB">
        <w:rPr>
          <w:rFonts w:ascii="仿宋_GB2312" w:eastAsia="仿宋_GB2312" w:hAnsi="仿宋_GB2312" w:cs="仿宋_GB2312"/>
          <w:sz w:val="32"/>
          <w:szCs w:val="32"/>
        </w:rPr>
        <w:t xml:space="preserve">技术标准：参照国家职业资格三级要求，结合本地企业应用水平，适当增加了考核难度。试件加工要素包括：外圆、内、槽型、圆弧、螺纹和特型加工等要素。尺寸和位置精度不高于IT6级，表面粗糙度不超过Ra0.8μm。  </w:t>
      </w:r>
    </w:p>
    <w:p w:rsidR="00CD20BB" w:rsidRPr="008A3B93" w:rsidRDefault="00CD20BB" w:rsidP="008A3B93">
      <w:pPr>
        <w:spacing w:line="360" w:lineRule="auto"/>
        <w:ind w:firstLineChars="100" w:firstLine="361"/>
        <w:rPr>
          <w:rFonts w:ascii="黑体" w:eastAsia="黑体" w:hAnsi="黑体" w:cs="宋体"/>
          <w:b/>
          <w:color w:val="000000"/>
          <w:spacing w:val="20"/>
          <w:sz w:val="32"/>
        </w:rPr>
      </w:pPr>
      <w:r w:rsidRPr="008A3B93">
        <w:rPr>
          <w:rFonts w:ascii="黑体" w:eastAsia="黑体" w:hAnsi="黑体" w:cs="宋体" w:hint="eastAsia"/>
          <w:b/>
          <w:color w:val="000000"/>
          <w:spacing w:val="20"/>
          <w:sz w:val="32"/>
        </w:rPr>
        <w:t>二、</w:t>
      </w:r>
      <w:r w:rsidRPr="008A3B93">
        <w:rPr>
          <w:rFonts w:ascii="黑体" w:eastAsia="黑体" w:hAnsi="黑体" w:cs="宋体"/>
          <w:b/>
          <w:color w:val="000000"/>
          <w:spacing w:val="20"/>
          <w:sz w:val="32"/>
        </w:rPr>
        <w:t>命题要素或内容</w:t>
      </w:r>
    </w:p>
    <w:p w:rsidR="00CD20BB" w:rsidRPr="00CD20BB" w:rsidRDefault="00CD20BB" w:rsidP="008A3B93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D20BB">
        <w:rPr>
          <w:rFonts w:ascii="仿宋_GB2312" w:eastAsia="仿宋_GB2312" w:hAnsi="仿宋_GB2312" w:cs="仿宋_GB2312"/>
          <w:sz w:val="32"/>
          <w:szCs w:val="32"/>
        </w:rPr>
        <w:t>本赛项注重基本技能和专业化操作，强调质量和精度，注重操作过程和质量控制，体现最新技术，结合企业实际，考核职业综合能力，并对技能人才培养起到示范指导作用，考核选手的学习能力、理解能力、实践操作能力和职业素养等，推动我市数控</w:t>
      </w:r>
      <w:r w:rsidRPr="00CD20BB">
        <w:rPr>
          <w:rFonts w:ascii="仿宋_GB2312" w:eastAsia="仿宋_GB2312" w:hAnsi="仿宋_GB2312" w:cs="仿宋_GB2312" w:hint="eastAsia"/>
          <w:sz w:val="32"/>
          <w:szCs w:val="32"/>
        </w:rPr>
        <w:t>车</w:t>
      </w:r>
      <w:r w:rsidRPr="00CD20BB">
        <w:rPr>
          <w:rFonts w:ascii="仿宋_GB2312" w:eastAsia="仿宋_GB2312" w:hAnsi="仿宋_GB2312" w:cs="仿宋_GB2312"/>
          <w:sz w:val="32"/>
          <w:szCs w:val="32"/>
        </w:rPr>
        <w:t>床操作工技能提高。</w:t>
      </w:r>
    </w:p>
    <w:p w:rsidR="008A3B93" w:rsidRDefault="008A3B93" w:rsidP="008A3B93">
      <w:pPr>
        <w:spacing w:line="360" w:lineRule="auto"/>
        <w:ind w:firstLineChars="100" w:firstLine="361"/>
        <w:rPr>
          <w:rFonts w:ascii="黑体" w:eastAsia="黑体" w:hAnsi="黑体" w:cs="宋体"/>
          <w:b/>
          <w:color w:val="000000"/>
          <w:spacing w:val="20"/>
          <w:sz w:val="32"/>
        </w:rPr>
      </w:pPr>
    </w:p>
    <w:p w:rsidR="008A3B93" w:rsidRDefault="008A3B93" w:rsidP="008A3B93">
      <w:pPr>
        <w:spacing w:line="360" w:lineRule="auto"/>
        <w:ind w:firstLineChars="100" w:firstLine="361"/>
        <w:rPr>
          <w:rFonts w:ascii="黑体" w:eastAsia="黑体" w:hAnsi="黑体" w:cs="宋体"/>
          <w:b/>
          <w:color w:val="000000"/>
          <w:spacing w:val="20"/>
          <w:sz w:val="32"/>
        </w:rPr>
      </w:pPr>
    </w:p>
    <w:p w:rsidR="00CD20BB" w:rsidRPr="008A3B93" w:rsidRDefault="00CD20BB" w:rsidP="008A3B93">
      <w:pPr>
        <w:spacing w:line="360" w:lineRule="auto"/>
        <w:ind w:firstLineChars="100" w:firstLine="361"/>
        <w:rPr>
          <w:rFonts w:ascii="黑体" w:eastAsia="黑体" w:hAnsi="黑体" w:cs="宋体"/>
          <w:b/>
          <w:color w:val="000000"/>
          <w:spacing w:val="20"/>
          <w:sz w:val="32"/>
        </w:rPr>
      </w:pPr>
      <w:r w:rsidRPr="008A3B93">
        <w:rPr>
          <w:rFonts w:ascii="黑体" w:eastAsia="黑体" w:hAnsi="黑体" w:cs="宋体" w:hint="eastAsia"/>
          <w:b/>
          <w:color w:val="000000"/>
          <w:spacing w:val="20"/>
          <w:sz w:val="32"/>
        </w:rPr>
        <w:lastRenderedPageBreak/>
        <w:t>三、</w:t>
      </w:r>
      <w:r w:rsidRPr="008A3B93">
        <w:rPr>
          <w:rFonts w:ascii="黑体" w:eastAsia="黑体" w:hAnsi="黑体" w:cs="宋体"/>
          <w:b/>
          <w:color w:val="000000"/>
          <w:spacing w:val="20"/>
          <w:sz w:val="32"/>
        </w:rPr>
        <w:t>比赛规则</w:t>
      </w:r>
    </w:p>
    <w:p w:rsidR="00CD20BB" w:rsidRPr="00AF09C2" w:rsidRDefault="00CD20BB" w:rsidP="00CD20BB">
      <w:pPr>
        <w:spacing w:line="360" w:lineRule="auto"/>
        <w:ind w:firstLine="567"/>
        <w:rPr>
          <w:rFonts w:ascii="仿宋_GB2312" w:eastAsia="仿宋_GB2312" w:hAnsi="仿宋_GB2312" w:cs="仿宋_GB2312"/>
          <w:b/>
          <w:sz w:val="32"/>
          <w:szCs w:val="32"/>
        </w:rPr>
      </w:pPr>
      <w:r w:rsidRPr="00AF09C2">
        <w:rPr>
          <w:rFonts w:ascii="仿宋_GB2312" w:eastAsia="仿宋_GB2312" w:hAnsi="仿宋_GB2312" w:cs="仿宋_GB2312" w:hint="eastAsia"/>
          <w:b/>
          <w:sz w:val="32"/>
          <w:szCs w:val="32"/>
        </w:rPr>
        <w:t>3.1</w:t>
      </w:r>
      <w:r w:rsidRPr="00AF09C2">
        <w:rPr>
          <w:rFonts w:ascii="仿宋_GB2312" w:eastAsia="仿宋_GB2312" w:hAnsi="仿宋_GB2312" w:cs="仿宋_GB2312"/>
          <w:b/>
          <w:sz w:val="32"/>
          <w:szCs w:val="32"/>
        </w:rPr>
        <w:t>理论比赛</w:t>
      </w:r>
    </w:p>
    <w:p w:rsidR="00CD20BB" w:rsidRPr="00CD20BB" w:rsidRDefault="00CD20BB" w:rsidP="00CD20BB">
      <w:pPr>
        <w:spacing w:line="360" w:lineRule="auto"/>
        <w:ind w:firstLine="567"/>
        <w:rPr>
          <w:rFonts w:ascii="仿宋_GB2312" w:eastAsia="仿宋_GB2312" w:hAnsi="仿宋_GB2312" w:cs="仿宋_GB2312"/>
          <w:sz w:val="32"/>
          <w:szCs w:val="32"/>
        </w:rPr>
      </w:pPr>
      <w:r w:rsidRPr="00CD20BB">
        <w:rPr>
          <w:rFonts w:ascii="仿宋_GB2312" w:eastAsia="仿宋_GB2312" w:hAnsi="仿宋_GB2312" w:cs="仿宋_GB2312"/>
          <w:sz w:val="32"/>
          <w:szCs w:val="32"/>
        </w:rPr>
        <w:t>理论知识比赛以书面答卷（闭卷）方式进行。比赛时间为60分钟。满分100分，占总成绩的30%。题型为：选择题、判断题。</w:t>
      </w:r>
    </w:p>
    <w:p w:rsidR="00CD20BB" w:rsidRPr="00AF09C2" w:rsidRDefault="00CD20BB" w:rsidP="00CD20BB">
      <w:pPr>
        <w:spacing w:line="360" w:lineRule="auto"/>
        <w:ind w:firstLine="567"/>
        <w:rPr>
          <w:rFonts w:ascii="仿宋_GB2312" w:eastAsia="仿宋_GB2312" w:hAnsi="仿宋_GB2312" w:cs="仿宋_GB2312"/>
          <w:b/>
          <w:sz w:val="32"/>
          <w:szCs w:val="32"/>
        </w:rPr>
      </w:pPr>
      <w:r w:rsidRPr="00AF09C2">
        <w:rPr>
          <w:rFonts w:ascii="仿宋_GB2312" w:eastAsia="仿宋_GB2312" w:hAnsi="仿宋_GB2312" w:cs="仿宋_GB2312" w:hint="eastAsia"/>
          <w:b/>
          <w:sz w:val="32"/>
          <w:szCs w:val="32"/>
        </w:rPr>
        <w:t>3.2</w:t>
      </w:r>
      <w:r w:rsidRPr="00AF09C2">
        <w:rPr>
          <w:rFonts w:ascii="仿宋_GB2312" w:eastAsia="仿宋_GB2312" w:hAnsi="仿宋_GB2312" w:cs="仿宋_GB2312"/>
          <w:b/>
          <w:sz w:val="32"/>
          <w:szCs w:val="32"/>
        </w:rPr>
        <w:t>实操比赛</w:t>
      </w:r>
    </w:p>
    <w:p w:rsidR="00CD20BB" w:rsidRPr="00CD20BB" w:rsidRDefault="00CD20BB" w:rsidP="00CD20BB">
      <w:pPr>
        <w:spacing w:line="360" w:lineRule="auto"/>
        <w:ind w:firstLine="567"/>
        <w:rPr>
          <w:rFonts w:ascii="仿宋_GB2312" w:eastAsia="仿宋_GB2312" w:hAnsi="仿宋_GB2312" w:cs="仿宋_GB2312"/>
          <w:sz w:val="32"/>
          <w:szCs w:val="32"/>
        </w:rPr>
      </w:pPr>
      <w:r w:rsidRPr="00CD20BB">
        <w:rPr>
          <w:rFonts w:ascii="仿宋_GB2312" w:eastAsia="仿宋_GB2312" w:hAnsi="仿宋_GB2312" w:cs="仿宋_GB2312"/>
          <w:sz w:val="32"/>
          <w:szCs w:val="32"/>
        </w:rPr>
        <w:t>数控</w:t>
      </w:r>
      <w:r w:rsidRPr="00CD20BB">
        <w:rPr>
          <w:rFonts w:ascii="仿宋_GB2312" w:eastAsia="仿宋_GB2312" w:hAnsi="仿宋_GB2312" w:cs="仿宋_GB2312" w:hint="eastAsia"/>
          <w:sz w:val="32"/>
          <w:szCs w:val="32"/>
        </w:rPr>
        <w:t>车</w:t>
      </w:r>
      <w:r w:rsidRPr="00CD20BB">
        <w:rPr>
          <w:rFonts w:ascii="仿宋_GB2312" w:eastAsia="仿宋_GB2312" w:hAnsi="仿宋_GB2312" w:cs="仿宋_GB2312"/>
          <w:sz w:val="32"/>
          <w:szCs w:val="32"/>
        </w:rPr>
        <w:t>床操作工实操比赛采用现场实际操作方式，按图纸要求完成试件加工，比赛时间</w:t>
      </w:r>
      <w:r w:rsidRPr="00CD20BB">
        <w:rPr>
          <w:rFonts w:ascii="仿宋_GB2312" w:eastAsia="仿宋_GB2312" w:hAnsi="仿宋_GB2312" w:cs="仿宋_GB2312" w:hint="eastAsia"/>
          <w:sz w:val="32"/>
          <w:szCs w:val="32"/>
        </w:rPr>
        <w:t>180</w:t>
      </w:r>
      <w:r w:rsidRPr="00CD20BB">
        <w:rPr>
          <w:rFonts w:ascii="仿宋_GB2312" w:eastAsia="仿宋_GB2312" w:hAnsi="仿宋_GB2312" w:cs="仿宋_GB2312"/>
          <w:sz w:val="32"/>
          <w:szCs w:val="32"/>
        </w:rPr>
        <w:t>分钟。实操比赛成绩满分共100分，占总成绩的70%。</w:t>
      </w:r>
    </w:p>
    <w:p w:rsidR="00CD20BB" w:rsidRPr="00CD20BB" w:rsidRDefault="00CD20BB" w:rsidP="00CD20BB">
      <w:pPr>
        <w:spacing w:line="360" w:lineRule="auto"/>
        <w:ind w:firstLine="567"/>
        <w:rPr>
          <w:rFonts w:ascii="仿宋_GB2312" w:eastAsia="仿宋_GB2312" w:hAnsi="仿宋_GB2312" w:cs="仿宋_GB2312"/>
          <w:sz w:val="32"/>
          <w:szCs w:val="32"/>
        </w:rPr>
      </w:pPr>
      <w:r w:rsidRPr="00CD20BB">
        <w:rPr>
          <w:rFonts w:ascii="仿宋_GB2312" w:eastAsia="仿宋_GB2312" w:hAnsi="仿宋_GB2312" w:cs="仿宋_GB2312"/>
          <w:sz w:val="32"/>
          <w:szCs w:val="32"/>
        </w:rPr>
        <w:t>因设备故障原因导致参赛选手中断或终止比赛，由大赛裁判长视具体情况做出处理决定。</w:t>
      </w:r>
    </w:p>
    <w:p w:rsidR="00CD20BB" w:rsidRPr="00CD20BB" w:rsidRDefault="00CD20BB" w:rsidP="00CD20BB">
      <w:pPr>
        <w:spacing w:line="360" w:lineRule="auto"/>
        <w:ind w:firstLine="567"/>
        <w:rPr>
          <w:rFonts w:ascii="仿宋_GB2312" w:eastAsia="仿宋_GB2312" w:hAnsi="仿宋_GB2312" w:cs="仿宋_GB2312"/>
          <w:sz w:val="32"/>
          <w:szCs w:val="32"/>
        </w:rPr>
      </w:pPr>
      <w:r w:rsidRPr="00CD20BB">
        <w:rPr>
          <w:rFonts w:ascii="仿宋_GB2312" w:eastAsia="仿宋_GB2312" w:hAnsi="仿宋_GB2312" w:cs="仿宋_GB2312"/>
          <w:sz w:val="32"/>
          <w:szCs w:val="32"/>
        </w:rPr>
        <w:t>比赛过程中，参赛选手若需休息、饮水或去洗手间，一律计算在比赛时间内，食品和饮水由赛场统一提供。</w:t>
      </w:r>
    </w:p>
    <w:p w:rsidR="00CD20BB" w:rsidRPr="00CD20BB" w:rsidRDefault="00CD20BB" w:rsidP="00CD20BB">
      <w:pPr>
        <w:spacing w:line="360" w:lineRule="auto"/>
        <w:ind w:firstLine="567"/>
        <w:rPr>
          <w:rFonts w:ascii="仿宋_GB2312" w:eastAsia="仿宋_GB2312" w:hAnsi="仿宋_GB2312" w:cs="仿宋_GB2312"/>
          <w:sz w:val="32"/>
          <w:szCs w:val="32"/>
        </w:rPr>
      </w:pPr>
      <w:r w:rsidRPr="00CD20BB">
        <w:rPr>
          <w:rFonts w:ascii="仿宋_GB2312" w:eastAsia="仿宋_GB2312" w:hAnsi="仿宋_GB2312" w:cs="仿宋_GB2312"/>
          <w:sz w:val="32"/>
          <w:szCs w:val="32"/>
        </w:rPr>
        <w:t>比赛过程中，因参赛选手违规操作和工艺制定不当，对机床、夹具造成损坏，经裁判员判定，视情节轻重，做扣分直至终止比赛的处理，并承担相应的赔偿。</w:t>
      </w:r>
    </w:p>
    <w:p w:rsidR="00CD20BB" w:rsidRPr="00CD20BB" w:rsidRDefault="00CD20BB" w:rsidP="00CD20BB">
      <w:pPr>
        <w:spacing w:line="360" w:lineRule="auto"/>
        <w:ind w:firstLine="567"/>
        <w:rPr>
          <w:rFonts w:ascii="仿宋_GB2312" w:eastAsia="仿宋_GB2312" w:hAnsi="仿宋_GB2312" w:cs="仿宋_GB2312"/>
          <w:sz w:val="32"/>
          <w:szCs w:val="32"/>
        </w:rPr>
      </w:pPr>
      <w:r w:rsidRPr="00CD20BB">
        <w:rPr>
          <w:rFonts w:ascii="仿宋_GB2312" w:eastAsia="仿宋_GB2312" w:hAnsi="仿宋_GB2312" w:cs="仿宋_GB2312"/>
          <w:sz w:val="32"/>
          <w:szCs w:val="32"/>
        </w:rPr>
        <w:t>如果参赛选手提前结束比赛，应举手向裁判员示意提前结束加工。比赛终止时间由裁判员记录在案，参赛选手提前结束比赛后不得再进行任何加工，未经允许不得离开赛场。</w:t>
      </w:r>
    </w:p>
    <w:p w:rsidR="00CD20BB" w:rsidRPr="00CD20BB" w:rsidRDefault="00CD20BB" w:rsidP="00CD20BB">
      <w:pPr>
        <w:spacing w:line="360" w:lineRule="auto"/>
        <w:ind w:firstLine="567"/>
        <w:rPr>
          <w:rFonts w:ascii="仿宋_GB2312" w:eastAsia="仿宋_GB2312" w:hAnsi="仿宋_GB2312" w:cs="仿宋_GB2312"/>
          <w:sz w:val="32"/>
          <w:szCs w:val="32"/>
        </w:rPr>
      </w:pPr>
      <w:r w:rsidRPr="00CD20BB">
        <w:rPr>
          <w:rFonts w:ascii="仿宋_GB2312" w:eastAsia="仿宋_GB2312" w:hAnsi="仿宋_GB2312" w:cs="仿宋_GB2312"/>
          <w:sz w:val="32"/>
          <w:szCs w:val="32"/>
        </w:rPr>
        <w:t>参赛选手在提交试件时应进行必要的清理，提交后裁判员在试件的指定位置做好标记，并经参赛选手确认，以便检验和评分。</w:t>
      </w:r>
    </w:p>
    <w:p w:rsidR="00CD20BB" w:rsidRPr="008A3B93" w:rsidRDefault="00CD20BB" w:rsidP="00CD20BB">
      <w:pPr>
        <w:spacing w:line="360" w:lineRule="auto"/>
        <w:ind w:firstLine="567"/>
        <w:rPr>
          <w:rFonts w:ascii="黑体" w:eastAsia="黑体" w:hAnsi="黑体" w:cs="宋体"/>
          <w:b/>
          <w:color w:val="000000"/>
          <w:spacing w:val="20"/>
          <w:sz w:val="32"/>
        </w:rPr>
      </w:pPr>
      <w:r w:rsidRPr="008A3B93">
        <w:rPr>
          <w:rFonts w:ascii="黑体" w:eastAsia="黑体" w:hAnsi="黑体" w:cs="宋体" w:hint="eastAsia"/>
          <w:b/>
          <w:color w:val="000000"/>
          <w:spacing w:val="20"/>
          <w:sz w:val="32"/>
        </w:rPr>
        <w:lastRenderedPageBreak/>
        <w:t>四、</w:t>
      </w:r>
      <w:r w:rsidRPr="008A3B93">
        <w:rPr>
          <w:rFonts w:ascii="黑体" w:eastAsia="黑体" w:hAnsi="黑体" w:cs="宋体"/>
          <w:b/>
          <w:color w:val="000000"/>
          <w:spacing w:val="20"/>
          <w:sz w:val="32"/>
        </w:rPr>
        <w:t>评判规则</w:t>
      </w:r>
    </w:p>
    <w:p w:rsidR="00CD20BB" w:rsidRPr="00AF09C2" w:rsidRDefault="00CD20BB" w:rsidP="00CD20BB">
      <w:pPr>
        <w:spacing w:line="360" w:lineRule="auto"/>
        <w:ind w:firstLine="567"/>
        <w:rPr>
          <w:rFonts w:ascii="仿宋_GB2312" w:eastAsia="仿宋_GB2312" w:hAnsi="仿宋_GB2312" w:cs="仿宋_GB2312"/>
          <w:b/>
          <w:sz w:val="32"/>
          <w:szCs w:val="32"/>
        </w:rPr>
      </w:pPr>
      <w:r w:rsidRPr="00AF09C2">
        <w:rPr>
          <w:rFonts w:ascii="仿宋_GB2312" w:eastAsia="仿宋_GB2312" w:hAnsi="仿宋_GB2312" w:cs="仿宋_GB2312" w:hint="eastAsia"/>
          <w:b/>
          <w:sz w:val="32"/>
          <w:szCs w:val="32"/>
        </w:rPr>
        <w:t>4.1</w:t>
      </w:r>
      <w:r w:rsidRPr="00AF09C2">
        <w:rPr>
          <w:rFonts w:ascii="仿宋_GB2312" w:eastAsia="仿宋_GB2312" w:hAnsi="仿宋_GB2312" w:cs="仿宋_GB2312"/>
          <w:b/>
          <w:sz w:val="32"/>
          <w:szCs w:val="32"/>
        </w:rPr>
        <w:t>理论比赛评判</w:t>
      </w:r>
    </w:p>
    <w:p w:rsidR="00CD20BB" w:rsidRPr="00CD20BB" w:rsidRDefault="00F34D1C" w:rsidP="00CD20BB">
      <w:pPr>
        <w:spacing w:line="360" w:lineRule="auto"/>
        <w:ind w:firstLine="56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理论比赛成绩评定按照参考答案评定</w:t>
      </w:r>
    </w:p>
    <w:p w:rsidR="00CD20BB" w:rsidRPr="00AF09C2" w:rsidRDefault="00CD20BB" w:rsidP="00CD20BB">
      <w:pPr>
        <w:spacing w:line="360" w:lineRule="auto"/>
        <w:ind w:firstLine="567"/>
        <w:rPr>
          <w:rFonts w:ascii="仿宋_GB2312" w:eastAsia="仿宋_GB2312" w:hAnsi="仿宋_GB2312" w:cs="仿宋_GB2312"/>
          <w:b/>
          <w:sz w:val="32"/>
          <w:szCs w:val="32"/>
        </w:rPr>
      </w:pPr>
      <w:r w:rsidRPr="00AF09C2">
        <w:rPr>
          <w:rFonts w:ascii="仿宋_GB2312" w:eastAsia="仿宋_GB2312" w:hAnsi="仿宋_GB2312" w:cs="仿宋_GB2312" w:hint="eastAsia"/>
          <w:b/>
          <w:sz w:val="32"/>
          <w:szCs w:val="32"/>
        </w:rPr>
        <w:t>4.2</w:t>
      </w:r>
      <w:r w:rsidRPr="00AF09C2">
        <w:rPr>
          <w:rFonts w:ascii="仿宋_GB2312" w:eastAsia="仿宋_GB2312" w:hAnsi="仿宋_GB2312" w:cs="仿宋_GB2312"/>
          <w:b/>
          <w:sz w:val="32"/>
          <w:szCs w:val="32"/>
        </w:rPr>
        <w:t>实操比赛评判</w:t>
      </w:r>
    </w:p>
    <w:p w:rsidR="00F34D1C" w:rsidRDefault="00CD20BB" w:rsidP="00CD20BB">
      <w:pPr>
        <w:spacing w:line="360" w:lineRule="auto"/>
        <w:ind w:firstLine="567"/>
        <w:rPr>
          <w:rFonts w:ascii="仿宋_GB2312" w:eastAsia="仿宋_GB2312" w:hAnsi="仿宋_GB2312" w:cs="仿宋_GB2312"/>
          <w:sz w:val="32"/>
          <w:szCs w:val="32"/>
        </w:rPr>
      </w:pPr>
      <w:r w:rsidRPr="00CD20BB">
        <w:rPr>
          <w:rFonts w:ascii="仿宋_GB2312" w:eastAsia="仿宋_GB2312" w:hAnsi="仿宋_GB2312" w:cs="仿宋_GB2312"/>
          <w:sz w:val="32"/>
          <w:szCs w:val="32"/>
        </w:rPr>
        <w:t>实操比赛以加工试件的精度与质量为评判标准。</w:t>
      </w:r>
    </w:p>
    <w:p w:rsidR="00CD20BB" w:rsidRPr="00CD20BB" w:rsidRDefault="00CD20BB" w:rsidP="00CD20BB">
      <w:pPr>
        <w:spacing w:line="360" w:lineRule="auto"/>
        <w:ind w:firstLine="567"/>
        <w:rPr>
          <w:rFonts w:ascii="仿宋_GB2312" w:eastAsia="仿宋_GB2312" w:hAnsi="仿宋_GB2312" w:cs="仿宋_GB2312"/>
          <w:sz w:val="32"/>
          <w:szCs w:val="32"/>
        </w:rPr>
      </w:pPr>
      <w:r w:rsidRPr="00CD20BB">
        <w:rPr>
          <w:rFonts w:ascii="仿宋_GB2312" w:eastAsia="仿宋_GB2312" w:hAnsi="仿宋_GB2312" w:cs="仿宋_GB2312"/>
          <w:sz w:val="32"/>
          <w:szCs w:val="32"/>
        </w:rPr>
        <w:t>试件精度检测由评分裁判应用检测设备和手工检测完成。</w:t>
      </w:r>
    </w:p>
    <w:p w:rsidR="00CD20BB" w:rsidRPr="008A3B93" w:rsidRDefault="00CD20BB" w:rsidP="00CD20BB">
      <w:pPr>
        <w:spacing w:line="360" w:lineRule="auto"/>
        <w:ind w:firstLine="567"/>
        <w:rPr>
          <w:rFonts w:ascii="黑体" w:eastAsia="黑体" w:hAnsi="黑体" w:cs="宋体"/>
          <w:b/>
          <w:color w:val="000000"/>
          <w:spacing w:val="20"/>
          <w:sz w:val="32"/>
        </w:rPr>
      </w:pPr>
      <w:r w:rsidRPr="008A3B93">
        <w:rPr>
          <w:rFonts w:ascii="黑体" w:eastAsia="黑体" w:hAnsi="黑体" w:cs="宋体" w:hint="eastAsia"/>
          <w:b/>
          <w:color w:val="000000"/>
          <w:spacing w:val="20"/>
          <w:sz w:val="32"/>
        </w:rPr>
        <w:t>五、</w:t>
      </w:r>
      <w:r w:rsidRPr="008A3B93">
        <w:rPr>
          <w:rFonts w:ascii="黑体" w:eastAsia="黑体" w:hAnsi="黑体" w:cs="宋体"/>
          <w:b/>
          <w:color w:val="000000"/>
          <w:spacing w:val="20"/>
          <w:sz w:val="32"/>
        </w:rPr>
        <w:t>比赛技术平台</w:t>
      </w:r>
    </w:p>
    <w:p w:rsidR="00CD20BB" w:rsidRPr="00AF09C2" w:rsidRDefault="00CD20BB" w:rsidP="00AF09C2">
      <w:pPr>
        <w:spacing w:line="360" w:lineRule="auto"/>
        <w:ind w:firstLine="567"/>
        <w:rPr>
          <w:rFonts w:ascii="仿宋_GB2312" w:eastAsia="仿宋_GB2312" w:hAnsi="仿宋_GB2312" w:cs="仿宋_GB2312"/>
          <w:b/>
          <w:sz w:val="32"/>
          <w:szCs w:val="32"/>
        </w:rPr>
      </w:pPr>
      <w:r w:rsidRPr="00AF09C2">
        <w:rPr>
          <w:rFonts w:ascii="仿宋_GB2312" w:eastAsia="仿宋_GB2312" w:hAnsi="仿宋_GB2312" w:cs="仿宋_GB2312" w:hint="eastAsia"/>
          <w:b/>
          <w:sz w:val="32"/>
          <w:szCs w:val="32"/>
        </w:rPr>
        <w:t>5.1设备型号：</w:t>
      </w:r>
      <w:r w:rsidRPr="00CD20BB">
        <w:rPr>
          <w:rFonts w:ascii="仿宋_GB2312" w:eastAsia="仿宋_GB2312" w:hAnsi="仿宋_GB2312" w:cs="仿宋_GB2312"/>
          <w:sz w:val="32"/>
          <w:szCs w:val="32"/>
        </w:rPr>
        <w:t>CLK6140S</w:t>
      </w:r>
    </w:p>
    <w:p w:rsidR="008A3B93" w:rsidRPr="00F34D1C" w:rsidRDefault="00CD20BB" w:rsidP="00F34D1C">
      <w:pPr>
        <w:spacing w:line="360" w:lineRule="auto"/>
        <w:ind w:firstLineChars="300" w:firstLine="964"/>
        <w:rPr>
          <w:rFonts w:ascii="仿宋_GB2312" w:eastAsia="仿宋_GB2312" w:hAnsi="仿宋_GB2312" w:cs="仿宋_GB2312" w:hint="eastAsia"/>
          <w:sz w:val="32"/>
          <w:szCs w:val="32"/>
        </w:rPr>
      </w:pPr>
      <w:r w:rsidRPr="00AF09C2">
        <w:rPr>
          <w:rFonts w:ascii="仿宋_GB2312" w:eastAsia="仿宋_GB2312" w:hAnsi="仿宋_GB2312" w:cs="仿宋_GB2312" w:hint="eastAsia"/>
          <w:b/>
          <w:sz w:val="32"/>
          <w:szCs w:val="32"/>
        </w:rPr>
        <w:t>生产厂商：</w:t>
      </w:r>
      <w:r w:rsidRPr="00CD20BB">
        <w:rPr>
          <w:rFonts w:ascii="仿宋_GB2312" w:eastAsia="仿宋_GB2312" w:hAnsi="仿宋_GB2312" w:cs="仿宋_GB2312" w:hint="eastAsia"/>
          <w:sz w:val="32"/>
          <w:szCs w:val="32"/>
        </w:rPr>
        <w:t>山东鲁南机床有限公司</w:t>
      </w:r>
    </w:p>
    <w:p w:rsidR="00CD20BB" w:rsidRPr="00CD20BB" w:rsidRDefault="00CD20BB" w:rsidP="00CD20BB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 w:rsidRPr="00CD20BB">
        <w:rPr>
          <w:rFonts w:ascii="宋体" w:eastAsia="宋体" w:hAnsi="宋体" w:hint="eastAsia"/>
          <w:b/>
          <w:bCs/>
          <w:sz w:val="24"/>
          <w:szCs w:val="24"/>
        </w:rPr>
        <w:t>主要技术参数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3477"/>
        <w:gridCol w:w="3235"/>
      </w:tblGrid>
      <w:tr w:rsidR="00CD20BB" w:rsidTr="007B5978">
        <w:trPr>
          <w:trHeight w:val="420"/>
          <w:jc w:val="center"/>
        </w:trPr>
        <w:tc>
          <w:tcPr>
            <w:tcW w:w="5044" w:type="dxa"/>
            <w:gridSpan w:val="2"/>
          </w:tcPr>
          <w:p w:rsidR="00CD20BB" w:rsidRPr="00CD20BB" w:rsidRDefault="00CD20BB" w:rsidP="007B5978">
            <w:pPr>
              <w:widowControl/>
              <w:spacing w:line="360" w:lineRule="auto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CD20BB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3235" w:type="dxa"/>
            <w:vAlign w:val="center"/>
          </w:tcPr>
          <w:p w:rsidR="00CD20BB" w:rsidRPr="00CD20BB" w:rsidRDefault="00CD20BB" w:rsidP="007B5978">
            <w:pPr>
              <w:widowControl/>
              <w:spacing w:line="360" w:lineRule="auto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CD20BB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规格</w:t>
            </w:r>
          </w:p>
        </w:tc>
      </w:tr>
      <w:tr w:rsidR="00CD20BB" w:rsidTr="007B5978">
        <w:trPr>
          <w:trHeight w:val="420"/>
          <w:jc w:val="center"/>
        </w:trPr>
        <w:tc>
          <w:tcPr>
            <w:tcW w:w="1567" w:type="dxa"/>
            <w:vMerge w:val="restart"/>
            <w:vAlign w:val="center"/>
          </w:tcPr>
          <w:p w:rsidR="00CD20BB" w:rsidRPr="00CD20BB" w:rsidRDefault="00CD20BB" w:rsidP="007B5978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CD20BB">
              <w:rPr>
                <w:rFonts w:ascii="宋体" w:eastAsia="宋体" w:hAnsi="宋体" w:hint="eastAsia"/>
                <w:kern w:val="0"/>
                <w:sz w:val="24"/>
                <w:szCs w:val="24"/>
              </w:rPr>
              <w:t>加工范围</w:t>
            </w:r>
          </w:p>
        </w:tc>
        <w:tc>
          <w:tcPr>
            <w:tcW w:w="3477" w:type="dxa"/>
            <w:vAlign w:val="center"/>
          </w:tcPr>
          <w:p w:rsidR="00CD20BB" w:rsidRPr="00CD20BB" w:rsidRDefault="00CD20BB" w:rsidP="007B597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20BB">
              <w:rPr>
                <w:rFonts w:ascii="宋体" w:eastAsia="宋体" w:hAnsi="宋体" w:hint="eastAsia"/>
                <w:kern w:val="0"/>
                <w:sz w:val="24"/>
                <w:szCs w:val="24"/>
              </w:rPr>
              <w:t>床身最大回转直径</w:t>
            </w:r>
            <w:r w:rsidRPr="00CD20BB">
              <w:rPr>
                <w:rFonts w:ascii="宋体" w:eastAsia="宋体" w:hAnsi="宋体" w:cs="宋体"/>
                <w:kern w:val="0"/>
                <w:sz w:val="24"/>
                <w:szCs w:val="24"/>
              </w:rPr>
              <w:t>mm</w:t>
            </w:r>
          </w:p>
        </w:tc>
        <w:tc>
          <w:tcPr>
            <w:tcW w:w="3235" w:type="dxa"/>
            <w:vAlign w:val="center"/>
          </w:tcPr>
          <w:p w:rsidR="00CD20BB" w:rsidRPr="00CD20BB" w:rsidRDefault="00CD20BB" w:rsidP="007B597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20BB">
              <w:rPr>
                <w:rFonts w:ascii="宋体" w:eastAsia="宋体" w:hAnsi="宋体" w:hint="eastAsia"/>
                <w:kern w:val="0"/>
                <w:sz w:val="24"/>
                <w:szCs w:val="24"/>
              </w:rPr>
              <w:t>Φ</w:t>
            </w:r>
            <w:r w:rsidRPr="00CD20BB">
              <w:rPr>
                <w:rFonts w:ascii="宋体" w:eastAsia="宋体" w:hAnsi="宋体" w:cs="宋体"/>
                <w:kern w:val="0"/>
                <w:sz w:val="24"/>
                <w:szCs w:val="24"/>
              </w:rPr>
              <w:t>540</w:t>
            </w:r>
          </w:p>
        </w:tc>
      </w:tr>
      <w:tr w:rsidR="00CD20BB" w:rsidTr="007B5978">
        <w:trPr>
          <w:trHeight w:val="420"/>
          <w:jc w:val="center"/>
        </w:trPr>
        <w:tc>
          <w:tcPr>
            <w:tcW w:w="1567" w:type="dxa"/>
            <w:vMerge/>
            <w:vAlign w:val="center"/>
          </w:tcPr>
          <w:p w:rsidR="00CD20BB" w:rsidRPr="00CD20BB" w:rsidRDefault="00CD20BB" w:rsidP="007B5978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3477" w:type="dxa"/>
            <w:vAlign w:val="center"/>
          </w:tcPr>
          <w:p w:rsidR="00CD20BB" w:rsidRPr="00CD20BB" w:rsidRDefault="00CD20BB" w:rsidP="007B597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20BB">
              <w:rPr>
                <w:rFonts w:ascii="宋体" w:eastAsia="宋体" w:hAnsi="宋体" w:hint="eastAsia"/>
                <w:kern w:val="0"/>
                <w:sz w:val="24"/>
                <w:szCs w:val="24"/>
              </w:rPr>
              <w:t>托板上最大回转直径</w:t>
            </w:r>
            <w:r w:rsidRPr="00CD20BB">
              <w:rPr>
                <w:rFonts w:ascii="宋体" w:eastAsia="宋体" w:hAnsi="宋体" w:cs="宋体"/>
                <w:kern w:val="0"/>
                <w:sz w:val="24"/>
                <w:szCs w:val="24"/>
              </w:rPr>
              <w:t>mm</w:t>
            </w:r>
          </w:p>
        </w:tc>
        <w:tc>
          <w:tcPr>
            <w:tcW w:w="3235" w:type="dxa"/>
            <w:vAlign w:val="center"/>
          </w:tcPr>
          <w:p w:rsidR="00CD20BB" w:rsidRPr="00CD20BB" w:rsidRDefault="00CD20BB" w:rsidP="007B597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20BB">
              <w:rPr>
                <w:rFonts w:ascii="宋体" w:eastAsia="宋体" w:hAnsi="宋体" w:hint="eastAsia"/>
                <w:kern w:val="0"/>
                <w:sz w:val="24"/>
                <w:szCs w:val="24"/>
              </w:rPr>
              <w:t>Φ</w:t>
            </w:r>
            <w:r w:rsidRPr="00CD20BB">
              <w:rPr>
                <w:rFonts w:ascii="宋体" w:eastAsia="宋体" w:hAnsi="宋体" w:cs="宋体"/>
                <w:kern w:val="0"/>
                <w:sz w:val="24"/>
                <w:szCs w:val="24"/>
              </w:rPr>
              <w:t>270</w:t>
            </w:r>
          </w:p>
        </w:tc>
      </w:tr>
      <w:tr w:rsidR="00CD20BB" w:rsidTr="007B5978">
        <w:trPr>
          <w:trHeight w:val="572"/>
          <w:jc w:val="center"/>
        </w:trPr>
        <w:tc>
          <w:tcPr>
            <w:tcW w:w="1567" w:type="dxa"/>
            <w:vMerge/>
            <w:vAlign w:val="center"/>
          </w:tcPr>
          <w:p w:rsidR="00CD20BB" w:rsidRPr="00CD20BB" w:rsidRDefault="00CD20BB" w:rsidP="007B5978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3477" w:type="dxa"/>
            <w:vAlign w:val="center"/>
          </w:tcPr>
          <w:p w:rsidR="00CD20BB" w:rsidRPr="00CD20BB" w:rsidRDefault="00CD20BB" w:rsidP="007B597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20BB">
              <w:rPr>
                <w:rFonts w:ascii="宋体" w:eastAsia="宋体" w:hAnsi="宋体" w:hint="eastAsia"/>
                <w:kern w:val="0"/>
                <w:sz w:val="24"/>
                <w:szCs w:val="24"/>
              </w:rPr>
              <w:t>最大加工长度</w:t>
            </w:r>
            <w:r w:rsidRPr="00CD20BB">
              <w:rPr>
                <w:rFonts w:ascii="宋体" w:eastAsia="宋体" w:hAnsi="宋体" w:cs="宋体"/>
                <w:kern w:val="0"/>
                <w:sz w:val="24"/>
                <w:szCs w:val="24"/>
              </w:rPr>
              <w:t>mm</w:t>
            </w:r>
          </w:p>
        </w:tc>
        <w:tc>
          <w:tcPr>
            <w:tcW w:w="3235" w:type="dxa"/>
            <w:vAlign w:val="center"/>
          </w:tcPr>
          <w:p w:rsidR="00CD20BB" w:rsidRPr="00CD20BB" w:rsidRDefault="00CD20BB" w:rsidP="007B597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20BB">
              <w:rPr>
                <w:rFonts w:ascii="宋体" w:eastAsia="宋体" w:hAnsi="宋体" w:cs="宋体"/>
                <w:kern w:val="0"/>
                <w:sz w:val="24"/>
                <w:szCs w:val="24"/>
              </w:rPr>
              <w:t>550</w:t>
            </w:r>
          </w:p>
        </w:tc>
      </w:tr>
      <w:tr w:rsidR="00CD20BB" w:rsidTr="007B5978">
        <w:trPr>
          <w:trHeight w:val="390"/>
          <w:jc w:val="center"/>
        </w:trPr>
        <w:tc>
          <w:tcPr>
            <w:tcW w:w="1567" w:type="dxa"/>
            <w:vMerge w:val="restart"/>
            <w:vAlign w:val="center"/>
          </w:tcPr>
          <w:p w:rsidR="00CD20BB" w:rsidRPr="00CD20BB" w:rsidRDefault="00CD20BB" w:rsidP="007B5978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CD20BB">
              <w:rPr>
                <w:rFonts w:ascii="宋体" w:eastAsia="宋体" w:hAnsi="宋体" w:hint="eastAsia"/>
                <w:kern w:val="0"/>
                <w:sz w:val="24"/>
                <w:szCs w:val="24"/>
              </w:rPr>
              <w:t>主轴</w:t>
            </w:r>
          </w:p>
        </w:tc>
        <w:tc>
          <w:tcPr>
            <w:tcW w:w="3477" w:type="dxa"/>
            <w:vAlign w:val="center"/>
          </w:tcPr>
          <w:p w:rsidR="00CD20BB" w:rsidRPr="00CD20BB" w:rsidRDefault="00CD20BB" w:rsidP="007B597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20BB">
              <w:rPr>
                <w:rFonts w:ascii="宋体" w:eastAsia="宋体" w:hAnsi="宋体" w:hint="eastAsia"/>
                <w:kern w:val="0"/>
                <w:sz w:val="24"/>
                <w:szCs w:val="24"/>
              </w:rPr>
              <w:t>主轴最高转速</w:t>
            </w:r>
            <w:r w:rsidRPr="00CD20BB">
              <w:rPr>
                <w:rFonts w:ascii="宋体" w:eastAsia="宋体" w:hAnsi="宋体" w:cs="宋体"/>
                <w:kern w:val="0"/>
                <w:sz w:val="24"/>
                <w:szCs w:val="24"/>
              </w:rPr>
              <w:t>r/min</w:t>
            </w:r>
          </w:p>
        </w:tc>
        <w:tc>
          <w:tcPr>
            <w:tcW w:w="3235" w:type="dxa"/>
            <w:vAlign w:val="center"/>
          </w:tcPr>
          <w:p w:rsidR="00CD20BB" w:rsidRPr="00CD20BB" w:rsidRDefault="00CD20BB" w:rsidP="007B597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20BB">
              <w:rPr>
                <w:rFonts w:ascii="宋体" w:eastAsia="宋体" w:hAnsi="宋体" w:cs="宋体"/>
                <w:kern w:val="0"/>
                <w:sz w:val="24"/>
                <w:szCs w:val="24"/>
              </w:rPr>
              <w:t>4000</w:t>
            </w:r>
          </w:p>
        </w:tc>
      </w:tr>
      <w:tr w:rsidR="00CD20BB" w:rsidTr="007B5978">
        <w:trPr>
          <w:trHeight w:val="342"/>
          <w:jc w:val="center"/>
        </w:trPr>
        <w:tc>
          <w:tcPr>
            <w:tcW w:w="1567" w:type="dxa"/>
            <w:vMerge/>
            <w:vAlign w:val="center"/>
          </w:tcPr>
          <w:p w:rsidR="00CD20BB" w:rsidRPr="00CD20BB" w:rsidRDefault="00CD20BB" w:rsidP="007B5978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3477" w:type="dxa"/>
            <w:vAlign w:val="center"/>
          </w:tcPr>
          <w:p w:rsidR="00CD20BB" w:rsidRPr="00CD20BB" w:rsidRDefault="00CD20BB" w:rsidP="007B5978">
            <w:pPr>
              <w:widowControl/>
              <w:spacing w:line="360" w:lineRule="auto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CD20BB">
              <w:rPr>
                <w:rFonts w:ascii="宋体" w:eastAsia="宋体" w:hAnsi="宋体" w:hint="eastAsia"/>
                <w:kern w:val="0"/>
                <w:sz w:val="24"/>
                <w:szCs w:val="24"/>
              </w:rPr>
              <w:t>主轴端部结构</w:t>
            </w:r>
          </w:p>
        </w:tc>
        <w:tc>
          <w:tcPr>
            <w:tcW w:w="3235" w:type="dxa"/>
            <w:vAlign w:val="center"/>
          </w:tcPr>
          <w:p w:rsidR="00CD20BB" w:rsidRPr="00CD20BB" w:rsidRDefault="00CD20BB" w:rsidP="007B5978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CD20BB">
              <w:rPr>
                <w:rFonts w:ascii="宋体" w:eastAsia="宋体" w:hAnsi="宋体" w:cs="宋体"/>
                <w:kern w:val="0"/>
                <w:sz w:val="24"/>
                <w:szCs w:val="24"/>
              </w:rPr>
              <w:t>A6</w:t>
            </w:r>
          </w:p>
        </w:tc>
      </w:tr>
      <w:tr w:rsidR="00CD20BB" w:rsidTr="007B5978">
        <w:trPr>
          <w:trHeight w:val="342"/>
          <w:jc w:val="center"/>
        </w:trPr>
        <w:tc>
          <w:tcPr>
            <w:tcW w:w="1567" w:type="dxa"/>
            <w:vMerge/>
            <w:vAlign w:val="center"/>
          </w:tcPr>
          <w:p w:rsidR="00CD20BB" w:rsidRPr="00CD20BB" w:rsidRDefault="00CD20BB" w:rsidP="007B5978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3477" w:type="dxa"/>
            <w:vAlign w:val="center"/>
          </w:tcPr>
          <w:p w:rsidR="00CD20BB" w:rsidRPr="00CD20BB" w:rsidRDefault="00CD20BB" w:rsidP="007B597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20BB">
              <w:rPr>
                <w:rFonts w:ascii="宋体" w:eastAsia="宋体" w:hAnsi="宋体" w:hint="eastAsia"/>
                <w:kern w:val="0"/>
                <w:sz w:val="24"/>
                <w:szCs w:val="24"/>
              </w:rPr>
              <w:t>主轴孔直径</w:t>
            </w:r>
            <w:r w:rsidRPr="00CD20BB">
              <w:rPr>
                <w:rFonts w:ascii="宋体" w:eastAsia="宋体" w:hAnsi="宋体" w:cs="宋体"/>
                <w:kern w:val="0"/>
                <w:sz w:val="24"/>
                <w:szCs w:val="24"/>
              </w:rPr>
              <w:t>mm</w:t>
            </w:r>
          </w:p>
        </w:tc>
        <w:tc>
          <w:tcPr>
            <w:tcW w:w="3235" w:type="dxa"/>
            <w:vAlign w:val="center"/>
          </w:tcPr>
          <w:p w:rsidR="00CD20BB" w:rsidRPr="00CD20BB" w:rsidRDefault="00CD20BB" w:rsidP="007B597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20BB">
              <w:rPr>
                <w:rFonts w:ascii="宋体" w:eastAsia="宋体" w:hAnsi="宋体" w:hint="eastAsia"/>
                <w:kern w:val="0"/>
                <w:sz w:val="24"/>
                <w:szCs w:val="24"/>
              </w:rPr>
              <w:t>Φ</w:t>
            </w:r>
            <w:r w:rsidRPr="00CD20BB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</w:tr>
      <w:tr w:rsidR="00CD20BB" w:rsidTr="007B5978">
        <w:trPr>
          <w:trHeight w:val="342"/>
          <w:jc w:val="center"/>
        </w:trPr>
        <w:tc>
          <w:tcPr>
            <w:tcW w:w="1567" w:type="dxa"/>
            <w:vMerge/>
            <w:vAlign w:val="center"/>
          </w:tcPr>
          <w:p w:rsidR="00CD20BB" w:rsidRPr="00CD20BB" w:rsidRDefault="00CD20BB" w:rsidP="007B5978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3477" w:type="dxa"/>
            <w:vAlign w:val="center"/>
          </w:tcPr>
          <w:p w:rsidR="00CD20BB" w:rsidRPr="00CD20BB" w:rsidRDefault="00CD20BB" w:rsidP="007B5978">
            <w:pPr>
              <w:widowControl/>
              <w:spacing w:line="360" w:lineRule="auto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CD20BB">
              <w:rPr>
                <w:rFonts w:ascii="宋体" w:eastAsia="宋体" w:hAnsi="宋体" w:hint="eastAsia"/>
                <w:kern w:val="0"/>
                <w:sz w:val="24"/>
                <w:szCs w:val="24"/>
              </w:rPr>
              <w:t>夹紧方式</w:t>
            </w:r>
          </w:p>
        </w:tc>
        <w:tc>
          <w:tcPr>
            <w:tcW w:w="3235" w:type="dxa"/>
            <w:vAlign w:val="center"/>
          </w:tcPr>
          <w:p w:rsidR="00CD20BB" w:rsidRPr="00CD20BB" w:rsidRDefault="00CD20BB" w:rsidP="007B5978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CD20BB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  <w:r w:rsidRPr="00CD20BB">
              <w:rPr>
                <w:rFonts w:ascii="宋体" w:eastAsia="宋体" w:hAnsi="宋体" w:hint="eastAsia"/>
                <w:kern w:val="0"/>
                <w:sz w:val="24"/>
                <w:szCs w:val="24"/>
              </w:rPr>
              <w:t>寸液压卡盘</w:t>
            </w:r>
          </w:p>
        </w:tc>
      </w:tr>
      <w:tr w:rsidR="00CD20BB" w:rsidTr="007B5978">
        <w:trPr>
          <w:trHeight w:val="342"/>
          <w:jc w:val="center"/>
        </w:trPr>
        <w:tc>
          <w:tcPr>
            <w:tcW w:w="1567" w:type="dxa"/>
            <w:vMerge w:val="restart"/>
            <w:vAlign w:val="center"/>
          </w:tcPr>
          <w:p w:rsidR="00CD20BB" w:rsidRPr="00CD20BB" w:rsidRDefault="00CD20BB" w:rsidP="007B5978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CD20BB">
              <w:rPr>
                <w:rFonts w:ascii="宋体" w:eastAsia="宋体" w:hAnsi="宋体" w:hint="eastAsia"/>
                <w:kern w:val="0"/>
                <w:sz w:val="24"/>
                <w:szCs w:val="24"/>
              </w:rPr>
              <w:t>刀架</w:t>
            </w:r>
          </w:p>
        </w:tc>
        <w:tc>
          <w:tcPr>
            <w:tcW w:w="3477" w:type="dxa"/>
            <w:vAlign w:val="center"/>
          </w:tcPr>
          <w:p w:rsidR="00CD20BB" w:rsidRPr="00CD20BB" w:rsidRDefault="00CD20BB" w:rsidP="007B5978">
            <w:pPr>
              <w:widowControl/>
              <w:spacing w:line="360" w:lineRule="auto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CD20BB">
              <w:rPr>
                <w:rFonts w:ascii="宋体" w:eastAsia="宋体" w:hAnsi="宋体" w:hint="eastAsia"/>
                <w:kern w:val="0"/>
                <w:sz w:val="24"/>
                <w:szCs w:val="24"/>
              </w:rPr>
              <w:t>刀架标准配置</w:t>
            </w:r>
          </w:p>
        </w:tc>
        <w:tc>
          <w:tcPr>
            <w:tcW w:w="3235" w:type="dxa"/>
            <w:vAlign w:val="center"/>
          </w:tcPr>
          <w:p w:rsidR="00CD20BB" w:rsidRPr="00CD20BB" w:rsidRDefault="00CD20BB" w:rsidP="007B5978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CD20BB">
              <w:rPr>
                <w:rFonts w:ascii="宋体" w:eastAsia="宋体" w:hAnsi="宋体" w:hint="eastAsia"/>
                <w:kern w:val="0"/>
                <w:sz w:val="24"/>
                <w:szCs w:val="24"/>
              </w:rPr>
              <w:t>刀塔</w:t>
            </w:r>
            <w:r w:rsidRPr="00CD20BB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  <w:r w:rsidRPr="00CD20BB">
              <w:rPr>
                <w:rFonts w:ascii="宋体" w:eastAsia="宋体" w:hAnsi="宋体" w:hint="eastAsia"/>
                <w:kern w:val="0"/>
                <w:sz w:val="24"/>
                <w:szCs w:val="24"/>
              </w:rPr>
              <w:t>刀位</w:t>
            </w:r>
          </w:p>
        </w:tc>
      </w:tr>
      <w:tr w:rsidR="00CD20BB" w:rsidTr="007B5978">
        <w:trPr>
          <w:trHeight w:val="540"/>
          <w:jc w:val="center"/>
        </w:trPr>
        <w:tc>
          <w:tcPr>
            <w:tcW w:w="1567" w:type="dxa"/>
            <w:vMerge/>
            <w:vAlign w:val="center"/>
          </w:tcPr>
          <w:p w:rsidR="00CD20BB" w:rsidRPr="00CD20BB" w:rsidRDefault="00CD20BB" w:rsidP="007B5978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3477" w:type="dxa"/>
            <w:vAlign w:val="center"/>
          </w:tcPr>
          <w:p w:rsidR="00CD20BB" w:rsidRPr="00CD20BB" w:rsidRDefault="00CD20BB" w:rsidP="007B597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20BB">
              <w:rPr>
                <w:rFonts w:ascii="宋体" w:eastAsia="宋体" w:hAnsi="宋体" w:hint="eastAsia"/>
                <w:kern w:val="0"/>
                <w:sz w:val="24"/>
                <w:szCs w:val="24"/>
              </w:rPr>
              <w:t>刀架最大行程</w:t>
            </w:r>
            <w:r w:rsidRPr="00CD20BB">
              <w:rPr>
                <w:rFonts w:ascii="宋体" w:eastAsia="宋体" w:hAnsi="宋体" w:cs="宋体"/>
                <w:kern w:val="0"/>
                <w:sz w:val="24"/>
                <w:szCs w:val="24"/>
              </w:rPr>
              <w:t>mm</w:t>
            </w:r>
          </w:p>
        </w:tc>
        <w:tc>
          <w:tcPr>
            <w:tcW w:w="3235" w:type="dxa"/>
            <w:vAlign w:val="center"/>
          </w:tcPr>
          <w:p w:rsidR="00CD20BB" w:rsidRPr="00CD20BB" w:rsidRDefault="00CD20BB" w:rsidP="007B597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20BB">
              <w:rPr>
                <w:rFonts w:ascii="宋体" w:eastAsia="宋体" w:hAnsi="宋体" w:cs="宋体"/>
                <w:kern w:val="0"/>
                <w:sz w:val="24"/>
                <w:szCs w:val="24"/>
              </w:rPr>
              <w:t>220/600</w:t>
            </w:r>
          </w:p>
        </w:tc>
      </w:tr>
      <w:tr w:rsidR="00CD20BB" w:rsidTr="007B5978">
        <w:trPr>
          <w:trHeight w:val="342"/>
          <w:jc w:val="center"/>
        </w:trPr>
        <w:tc>
          <w:tcPr>
            <w:tcW w:w="1567" w:type="dxa"/>
            <w:vMerge/>
            <w:vAlign w:val="center"/>
          </w:tcPr>
          <w:p w:rsidR="00CD20BB" w:rsidRPr="00CD20BB" w:rsidRDefault="00CD20BB" w:rsidP="007B5978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3477" w:type="dxa"/>
            <w:vAlign w:val="center"/>
          </w:tcPr>
          <w:p w:rsidR="00CD20BB" w:rsidRPr="00CD20BB" w:rsidRDefault="00CD20BB" w:rsidP="007B597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20BB">
              <w:rPr>
                <w:rFonts w:ascii="宋体" w:eastAsia="宋体" w:hAnsi="宋体" w:hint="eastAsia"/>
                <w:kern w:val="0"/>
                <w:sz w:val="24"/>
                <w:szCs w:val="24"/>
              </w:rPr>
              <w:t>快速移动进给</w:t>
            </w:r>
            <w:r w:rsidRPr="00CD20BB">
              <w:rPr>
                <w:rFonts w:ascii="宋体" w:eastAsia="宋体" w:hAnsi="宋体" w:cs="宋体"/>
                <w:kern w:val="0"/>
                <w:sz w:val="24"/>
                <w:szCs w:val="24"/>
              </w:rPr>
              <w:t>m/min</w:t>
            </w:r>
          </w:p>
        </w:tc>
        <w:tc>
          <w:tcPr>
            <w:tcW w:w="3235" w:type="dxa"/>
            <w:vAlign w:val="center"/>
          </w:tcPr>
          <w:p w:rsidR="00CD20BB" w:rsidRPr="00CD20BB" w:rsidRDefault="00CD20BB" w:rsidP="007B597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20B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CD20BB" w:rsidTr="007B5978">
        <w:trPr>
          <w:trHeight w:val="342"/>
          <w:jc w:val="center"/>
        </w:trPr>
        <w:tc>
          <w:tcPr>
            <w:tcW w:w="1567" w:type="dxa"/>
            <w:vMerge w:val="restart"/>
            <w:vAlign w:val="center"/>
          </w:tcPr>
          <w:p w:rsidR="00CD20BB" w:rsidRPr="00CD20BB" w:rsidRDefault="00CD20BB" w:rsidP="007B5978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CD20BB">
              <w:rPr>
                <w:rFonts w:ascii="宋体" w:eastAsia="宋体" w:hAnsi="宋体" w:hint="eastAsia"/>
                <w:kern w:val="0"/>
                <w:sz w:val="24"/>
                <w:szCs w:val="24"/>
              </w:rPr>
              <w:t>加工精度</w:t>
            </w:r>
          </w:p>
        </w:tc>
        <w:tc>
          <w:tcPr>
            <w:tcW w:w="3477" w:type="dxa"/>
            <w:vAlign w:val="center"/>
          </w:tcPr>
          <w:p w:rsidR="00CD20BB" w:rsidRPr="00CD20BB" w:rsidRDefault="00CD20BB" w:rsidP="007B5978">
            <w:pPr>
              <w:widowControl/>
              <w:spacing w:line="360" w:lineRule="auto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CD20BB">
              <w:rPr>
                <w:rFonts w:ascii="宋体" w:eastAsia="宋体" w:hAnsi="宋体" w:hint="eastAsia"/>
                <w:kern w:val="0"/>
                <w:sz w:val="24"/>
                <w:szCs w:val="24"/>
              </w:rPr>
              <w:t>工件加工精度</w:t>
            </w:r>
          </w:p>
        </w:tc>
        <w:tc>
          <w:tcPr>
            <w:tcW w:w="3235" w:type="dxa"/>
            <w:vAlign w:val="center"/>
          </w:tcPr>
          <w:p w:rsidR="00CD20BB" w:rsidRPr="00CD20BB" w:rsidRDefault="00CD20BB" w:rsidP="007B597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20BB">
              <w:rPr>
                <w:rFonts w:ascii="宋体" w:eastAsia="宋体" w:hAnsi="宋体" w:cs="宋体"/>
                <w:kern w:val="0"/>
                <w:sz w:val="24"/>
                <w:szCs w:val="24"/>
              </w:rPr>
              <w:t>IT6-IT7</w:t>
            </w:r>
          </w:p>
        </w:tc>
      </w:tr>
      <w:tr w:rsidR="00CD20BB" w:rsidTr="007B5978">
        <w:trPr>
          <w:trHeight w:val="342"/>
          <w:jc w:val="center"/>
        </w:trPr>
        <w:tc>
          <w:tcPr>
            <w:tcW w:w="1567" w:type="dxa"/>
            <w:vMerge/>
            <w:vAlign w:val="center"/>
          </w:tcPr>
          <w:p w:rsidR="00CD20BB" w:rsidRPr="00CD20BB" w:rsidRDefault="00CD20BB" w:rsidP="007B5978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3477" w:type="dxa"/>
            <w:vAlign w:val="center"/>
          </w:tcPr>
          <w:p w:rsidR="00CD20BB" w:rsidRPr="00CD20BB" w:rsidRDefault="00CD20BB" w:rsidP="007B5978">
            <w:pPr>
              <w:widowControl/>
              <w:spacing w:line="360" w:lineRule="auto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CD20BB">
              <w:rPr>
                <w:rFonts w:ascii="宋体" w:eastAsia="宋体" w:hAnsi="宋体" w:hint="eastAsia"/>
                <w:kern w:val="0"/>
                <w:sz w:val="24"/>
                <w:szCs w:val="24"/>
              </w:rPr>
              <w:t>工件表面粗糙度</w:t>
            </w:r>
          </w:p>
        </w:tc>
        <w:tc>
          <w:tcPr>
            <w:tcW w:w="3235" w:type="dxa"/>
            <w:vAlign w:val="center"/>
          </w:tcPr>
          <w:p w:rsidR="00CD20BB" w:rsidRPr="00CD20BB" w:rsidRDefault="00CD20BB" w:rsidP="007B597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20BB">
              <w:rPr>
                <w:rFonts w:ascii="宋体" w:eastAsia="宋体" w:hAnsi="宋体" w:cs="宋体"/>
                <w:kern w:val="0"/>
                <w:sz w:val="24"/>
                <w:szCs w:val="24"/>
              </w:rPr>
              <w:t>Ra 1.6</w:t>
            </w:r>
          </w:p>
        </w:tc>
      </w:tr>
      <w:tr w:rsidR="00CD20BB" w:rsidTr="007B5978">
        <w:trPr>
          <w:trHeight w:val="342"/>
          <w:jc w:val="center"/>
        </w:trPr>
        <w:tc>
          <w:tcPr>
            <w:tcW w:w="1567" w:type="dxa"/>
            <w:vMerge/>
            <w:vAlign w:val="center"/>
          </w:tcPr>
          <w:p w:rsidR="00CD20BB" w:rsidRPr="00CD20BB" w:rsidRDefault="00CD20BB" w:rsidP="007B5978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3477" w:type="dxa"/>
            <w:vAlign w:val="center"/>
          </w:tcPr>
          <w:p w:rsidR="00CD20BB" w:rsidRPr="00CD20BB" w:rsidRDefault="00CD20BB" w:rsidP="007B5978">
            <w:pPr>
              <w:widowControl/>
              <w:spacing w:line="360" w:lineRule="auto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CD20BB">
              <w:rPr>
                <w:rFonts w:ascii="宋体" w:eastAsia="宋体" w:hAnsi="宋体" w:hint="eastAsia"/>
                <w:kern w:val="0"/>
                <w:sz w:val="24"/>
                <w:szCs w:val="24"/>
              </w:rPr>
              <w:t>重复定位精度</w:t>
            </w:r>
          </w:p>
        </w:tc>
        <w:tc>
          <w:tcPr>
            <w:tcW w:w="3235" w:type="dxa"/>
            <w:vAlign w:val="center"/>
          </w:tcPr>
          <w:p w:rsidR="00CD20BB" w:rsidRPr="00CD20BB" w:rsidRDefault="00CD20BB" w:rsidP="007B597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20BB">
              <w:rPr>
                <w:rFonts w:ascii="宋体" w:eastAsia="宋体" w:hAnsi="宋体" w:cs="宋体"/>
                <w:kern w:val="0"/>
                <w:sz w:val="24"/>
                <w:szCs w:val="24"/>
              </w:rPr>
              <w:t>0.008</w:t>
            </w:r>
          </w:p>
        </w:tc>
      </w:tr>
      <w:tr w:rsidR="00CD20BB" w:rsidTr="007B5978">
        <w:trPr>
          <w:trHeight w:val="342"/>
          <w:jc w:val="center"/>
        </w:trPr>
        <w:tc>
          <w:tcPr>
            <w:tcW w:w="1567" w:type="dxa"/>
            <w:vAlign w:val="center"/>
          </w:tcPr>
          <w:p w:rsidR="00CD20BB" w:rsidRPr="00CD20BB" w:rsidRDefault="00CD20BB" w:rsidP="007B5978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CD20BB">
              <w:rPr>
                <w:rFonts w:ascii="宋体" w:eastAsia="宋体" w:hAnsi="宋体" w:hint="eastAsia"/>
                <w:kern w:val="0"/>
                <w:sz w:val="24"/>
                <w:szCs w:val="24"/>
              </w:rPr>
              <w:t>操作系统</w:t>
            </w:r>
          </w:p>
        </w:tc>
        <w:tc>
          <w:tcPr>
            <w:tcW w:w="3477" w:type="dxa"/>
            <w:vAlign w:val="center"/>
          </w:tcPr>
          <w:p w:rsidR="00CD20BB" w:rsidRPr="00CD20BB" w:rsidRDefault="00CD20BB" w:rsidP="007B5978">
            <w:pPr>
              <w:widowControl/>
              <w:spacing w:line="360" w:lineRule="auto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CD20BB">
              <w:rPr>
                <w:rFonts w:ascii="宋体" w:eastAsia="宋体" w:hAnsi="宋体" w:hint="eastAsia"/>
                <w:kern w:val="0"/>
                <w:sz w:val="24"/>
                <w:szCs w:val="24"/>
              </w:rPr>
              <w:t>广州数控</w:t>
            </w:r>
          </w:p>
        </w:tc>
        <w:tc>
          <w:tcPr>
            <w:tcW w:w="3235" w:type="dxa"/>
            <w:vAlign w:val="center"/>
          </w:tcPr>
          <w:p w:rsidR="00CD20BB" w:rsidRPr="00CD20BB" w:rsidRDefault="00CD20BB" w:rsidP="007B5978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CD20BB">
              <w:rPr>
                <w:rFonts w:ascii="宋体" w:eastAsia="宋体" w:hAnsi="宋体" w:cs="宋体"/>
                <w:kern w:val="0"/>
                <w:sz w:val="24"/>
                <w:szCs w:val="24"/>
              </w:rPr>
              <w:t>GSK98</w:t>
            </w:r>
            <w:r w:rsidRPr="00CD20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Pr="00CD20BB">
              <w:rPr>
                <w:rFonts w:ascii="宋体" w:eastAsia="宋体" w:hAnsi="宋体" w:cs="宋体"/>
                <w:kern w:val="0"/>
                <w:sz w:val="24"/>
                <w:szCs w:val="24"/>
              </w:rPr>
              <w:t>T</w:t>
            </w:r>
            <w:r w:rsidRPr="00CD20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CD20BB" w:rsidTr="007B5978">
        <w:trPr>
          <w:trHeight w:val="480"/>
          <w:jc w:val="center"/>
        </w:trPr>
        <w:tc>
          <w:tcPr>
            <w:tcW w:w="1567" w:type="dxa"/>
            <w:vMerge w:val="restart"/>
            <w:vAlign w:val="center"/>
          </w:tcPr>
          <w:p w:rsidR="00CD20BB" w:rsidRPr="00CD20BB" w:rsidRDefault="00CD20BB" w:rsidP="007B5978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CD20BB">
              <w:rPr>
                <w:rFonts w:ascii="宋体" w:eastAsia="宋体" w:hAnsi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3477" w:type="dxa"/>
            <w:vAlign w:val="center"/>
          </w:tcPr>
          <w:p w:rsidR="00CD20BB" w:rsidRPr="00CD20BB" w:rsidRDefault="00CD20BB" w:rsidP="007B597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20BB">
              <w:rPr>
                <w:rFonts w:ascii="宋体" w:eastAsia="宋体" w:hAnsi="宋体" w:hint="eastAsia"/>
                <w:kern w:val="0"/>
                <w:sz w:val="24"/>
                <w:szCs w:val="24"/>
              </w:rPr>
              <w:t>机床外形尺寸（</w:t>
            </w:r>
            <w:r w:rsidRPr="00CD20BB">
              <w:rPr>
                <w:rFonts w:ascii="宋体" w:eastAsia="宋体" w:hAnsi="宋体" w:cs="宋体"/>
                <w:kern w:val="0"/>
                <w:sz w:val="24"/>
                <w:szCs w:val="24"/>
              </w:rPr>
              <w:t>(L</w:t>
            </w:r>
            <w:r w:rsidRPr="00CD20BB">
              <w:rPr>
                <w:rFonts w:ascii="宋体" w:eastAsia="宋体" w:hAnsi="宋体" w:hint="eastAsia"/>
                <w:kern w:val="0"/>
                <w:sz w:val="24"/>
                <w:szCs w:val="24"/>
              </w:rPr>
              <w:t>×</w:t>
            </w:r>
            <w:r w:rsidRPr="00CD20BB">
              <w:rPr>
                <w:rFonts w:ascii="宋体" w:eastAsia="宋体" w:hAnsi="宋体" w:cs="宋体"/>
                <w:kern w:val="0"/>
                <w:sz w:val="24"/>
                <w:szCs w:val="24"/>
              </w:rPr>
              <w:t>W</w:t>
            </w:r>
            <w:r w:rsidRPr="00CD20BB">
              <w:rPr>
                <w:rFonts w:ascii="宋体" w:eastAsia="宋体" w:hAnsi="宋体" w:hint="eastAsia"/>
                <w:kern w:val="0"/>
                <w:sz w:val="24"/>
                <w:szCs w:val="24"/>
              </w:rPr>
              <w:t>×</w:t>
            </w:r>
            <w:r w:rsidRPr="00CD20BB">
              <w:rPr>
                <w:rFonts w:ascii="宋体" w:eastAsia="宋体" w:hAnsi="宋体" w:cs="宋体"/>
                <w:kern w:val="0"/>
                <w:sz w:val="24"/>
                <w:szCs w:val="24"/>
              </w:rPr>
              <w:t>H)</w:t>
            </w:r>
            <w:r w:rsidRPr="00CD20BB">
              <w:rPr>
                <w:rFonts w:ascii="宋体" w:eastAsia="宋体" w:hAnsi="宋体" w:hint="eastAsia"/>
                <w:kern w:val="0"/>
                <w:sz w:val="24"/>
                <w:szCs w:val="24"/>
              </w:rPr>
              <w:t>）</w:t>
            </w:r>
            <w:r w:rsidRPr="00CD20BB">
              <w:rPr>
                <w:rFonts w:ascii="宋体" w:eastAsia="宋体" w:hAnsi="宋体" w:cs="宋体"/>
                <w:kern w:val="0"/>
                <w:sz w:val="24"/>
                <w:szCs w:val="24"/>
              </w:rPr>
              <w:t>mm</w:t>
            </w:r>
          </w:p>
        </w:tc>
        <w:tc>
          <w:tcPr>
            <w:tcW w:w="3235" w:type="dxa"/>
            <w:vAlign w:val="center"/>
          </w:tcPr>
          <w:p w:rsidR="00CD20BB" w:rsidRPr="00CD20BB" w:rsidRDefault="00CD20BB" w:rsidP="007B597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20BB">
              <w:rPr>
                <w:rFonts w:ascii="宋体" w:eastAsia="宋体" w:hAnsi="宋体" w:cs="宋体"/>
                <w:kern w:val="0"/>
                <w:sz w:val="24"/>
                <w:szCs w:val="24"/>
              </w:rPr>
              <w:t>2800*1750*1870</w:t>
            </w:r>
          </w:p>
        </w:tc>
      </w:tr>
      <w:tr w:rsidR="00CD20BB" w:rsidTr="007B5978">
        <w:trPr>
          <w:trHeight w:val="480"/>
          <w:jc w:val="center"/>
        </w:trPr>
        <w:tc>
          <w:tcPr>
            <w:tcW w:w="1567" w:type="dxa"/>
            <w:vMerge/>
          </w:tcPr>
          <w:p w:rsidR="00CD20BB" w:rsidRPr="00CD20BB" w:rsidRDefault="00CD20BB" w:rsidP="007B5978">
            <w:pPr>
              <w:widowControl/>
              <w:spacing w:line="360" w:lineRule="auto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3477" w:type="dxa"/>
            <w:vAlign w:val="center"/>
          </w:tcPr>
          <w:p w:rsidR="00CD20BB" w:rsidRPr="00CD20BB" w:rsidRDefault="00CD20BB" w:rsidP="007B597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20BB">
              <w:rPr>
                <w:rFonts w:ascii="宋体" w:eastAsia="宋体" w:hAnsi="宋体" w:hint="eastAsia"/>
                <w:kern w:val="0"/>
                <w:sz w:val="24"/>
                <w:szCs w:val="24"/>
              </w:rPr>
              <w:t>机床重量</w:t>
            </w:r>
            <w:r w:rsidRPr="00CD20BB">
              <w:rPr>
                <w:rFonts w:ascii="宋体" w:eastAsia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3235" w:type="dxa"/>
            <w:vAlign w:val="center"/>
          </w:tcPr>
          <w:p w:rsidR="00CD20BB" w:rsidRPr="00CD20BB" w:rsidRDefault="00CD20BB" w:rsidP="007B597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20BB">
              <w:rPr>
                <w:rFonts w:ascii="宋体" w:eastAsia="宋体" w:hAnsi="宋体" w:cs="宋体"/>
                <w:kern w:val="0"/>
                <w:sz w:val="24"/>
                <w:szCs w:val="24"/>
              </w:rPr>
              <w:t>3500</w:t>
            </w:r>
          </w:p>
        </w:tc>
      </w:tr>
    </w:tbl>
    <w:p w:rsidR="00CD20BB" w:rsidRDefault="00CD20BB" w:rsidP="00CD20BB">
      <w:pPr>
        <w:tabs>
          <w:tab w:val="left" w:pos="0"/>
        </w:tabs>
        <w:spacing w:line="360" w:lineRule="auto"/>
        <w:rPr>
          <w:rFonts w:ascii="宋体" w:eastAsia="宋体" w:hAnsi="宋体" w:cs="宋体" w:hint="eastAsia"/>
          <w:b/>
          <w:color w:val="000000"/>
          <w:spacing w:val="20"/>
          <w:sz w:val="32"/>
        </w:rPr>
      </w:pPr>
    </w:p>
    <w:p w:rsidR="00CD20BB" w:rsidRPr="00AF09C2" w:rsidRDefault="00CD20BB" w:rsidP="008A3B93">
      <w:pPr>
        <w:spacing w:line="360" w:lineRule="auto"/>
        <w:ind w:firstLine="567"/>
        <w:rPr>
          <w:rFonts w:ascii="仿宋_GB2312" w:eastAsia="仿宋_GB2312" w:hAnsi="仿宋_GB2312" w:cs="仿宋_GB2312"/>
          <w:b/>
          <w:sz w:val="32"/>
          <w:szCs w:val="32"/>
        </w:rPr>
      </w:pPr>
      <w:r w:rsidRPr="00AF09C2">
        <w:rPr>
          <w:rFonts w:ascii="仿宋_GB2312" w:eastAsia="仿宋_GB2312" w:hAnsi="仿宋_GB2312" w:cs="仿宋_GB2312" w:hint="eastAsia"/>
          <w:b/>
          <w:sz w:val="32"/>
          <w:szCs w:val="32"/>
        </w:rPr>
        <w:t>注：</w:t>
      </w:r>
    </w:p>
    <w:p w:rsidR="00CD20BB" w:rsidRPr="00CD20BB" w:rsidRDefault="00CD20BB" w:rsidP="00CD20BB">
      <w:pPr>
        <w:spacing w:line="360" w:lineRule="auto"/>
        <w:ind w:firstLine="567"/>
        <w:rPr>
          <w:rFonts w:ascii="仿宋_GB2312" w:eastAsia="仿宋_GB2312" w:hAnsi="仿宋_GB2312" w:cs="仿宋_GB2312"/>
          <w:sz w:val="32"/>
          <w:szCs w:val="32"/>
        </w:rPr>
      </w:pPr>
      <w:r w:rsidRPr="00CD20BB">
        <w:rPr>
          <w:rFonts w:ascii="仿宋_GB2312" w:eastAsia="仿宋_GB2312" w:hAnsi="仿宋_GB2312" w:cs="仿宋_GB2312" w:hint="eastAsia"/>
          <w:sz w:val="32"/>
          <w:szCs w:val="32"/>
        </w:rPr>
        <w:t>1、CLK6140S数控车床（数控系统：GSK988TA，液压卡盘，液压尾座，尾座锥孔莫氏5号）。</w:t>
      </w:r>
    </w:p>
    <w:p w:rsidR="00CD20BB" w:rsidRPr="00CD20BB" w:rsidRDefault="00CD20BB" w:rsidP="00CD20BB">
      <w:pPr>
        <w:spacing w:line="360" w:lineRule="auto"/>
        <w:ind w:firstLine="567"/>
        <w:rPr>
          <w:rFonts w:ascii="仿宋_GB2312" w:eastAsia="仿宋_GB2312" w:hAnsi="仿宋_GB2312" w:cs="仿宋_GB2312"/>
          <w:sz w:val="32"/>
          <w:szCs w:val="32"/>
        </w:rPr>
      </w:pPr>
      <w:r w:rsidRPr="00CD20BB">
        <w:rPr>
          <w:rFonts w:ascii="仿宋_GB2312" w:eastAsia="仿宋_GB2312" w:hAnsi="仿宋_GB2312" w:cs="仿宋_GB2312" w:hint="eastAsia"/>
          <w:sz w:val="32"/>
          <w:szCs w:val="32"/>
        </w:rPr>
        <w:t>2、刀架：10刀位，刀具方柄尺寸20mm*20mm，圆孔刀具刀座内孔直径φ25mm。</w:t>
      </w:r>
    </w:p>
    <w:p w:rsidR="00CD20BB" w:rsidRPr="00AF09C2" w:rsidRDefault="00CD20BB" w:rsidP="00CD20BB">
      <w:pPr>
        <w:spacing w:line="360" w:lineRule="auto"/>
        <w:ind w:firstLine="567"/>
        <w:rPr>
          <w:rFonts w:ascii="仿宋_GB2312" w:eastAsia="仿宋_GB2312" w:hAnsi="仿宋_GB2312" w:cs="仿宋_GB2312"/>
          <w:b/>
          <w:sz w:val="32"/>
          <w:szCs w:val="32"/>
        </w:rPr>
      </w:pPr>
      <w:r w:rsidRPr="00AF09C2">
        <w:rPr>
          <w:rFonts w:ascii="仿宋_GB2312" w:eastAsia="仿宋_GB2312" w:hAnsi="仿宋_GB2312" w:cs="仿宋_GB2312" w:hint="eastAsia"/>
          <w:b/>
          <w:sz w:val="32"/>
          <w:szCs w:val="32"/>
        </w:rPr>
        <w:t>5.2</w:t>
      </w:r>
      <w:r w:rsidRPr="00AF09C2">
        <w:rPr>
          <w:rFonts w:ascii="仿宋_GB2312" w:eastAsia="仿宋_GB2312" w:hAnsi="仿宋_GB2312" w:cs="仿宋_GB2312"/>
          <w:b/>
          <w:sz w:val="32"/>
          <w:szCs w:val="32"/>
        </w:rPr>
        <w:t>赛场工位配置</w:t>
      </w:r>
    </w:p>
    <w:p w:rsidR="00CD20BB" w:rsidRPr="00AF09C2" w:rsidRDefault="00CD20BB" w:rsidP="00AF09C2">
      <w:pPr>
        <w:spacing w:line="360" w:lineRule="auto"/>
        <w:ind w:firstLine="567"/>
        <w:rPr>
          <w:rFonts w:ascii="仿宋_GB2312" w:eastAsia="仿宋_GB2312" w:hAnsi="仿宋_GB2312" w:cs="仿宋_GB2312"/>
          <w:b/>
          <w:sz w:val="32"/>
          <w:szCs w:val="32"/>
        </w:rPr>
      </w:pPr>
      <w:r w:rsidRPr="00AF09C2">
        <w:rPr>
          <w:rFonts w:ascii="仿宋_GB2312" w:eastAsia="仿宋_GB2312" w:hAnsi="仿宋_GB2312" w:cs="仿宋_GB2312" w:hint="eastAsia"/>
          <w:b/>
          <w:sz w:val="32"/>
          <w:szCs w:val="32"/>
        </w:rPr>
        <w:t>5.2.1</w:t>
      </w:r>
      <w:r w:rsidRPr="00AF09C2">
        <w:rPr>
          <w:rFonts w:ascii="仿宋_GB2312" w:eastAsia="仿宋_GB2312" w:hAnsi="仿宋_GB2312" w:cs="仿宋_GB2312"/>
          <w:b/>
          <w:sz w:val="32"/>
          <w:szCs w:val="32"/>
        </w:rPr>
        <w:t>计算机：</w:t>
      </w:r>
      <w:r w:rsidRPr="00CD20BB">
        <w:rPr>
          <w:rFonts w:ascii="仿宋_GB2312" w:eastAsia="仿宋_GB2312" w:hAnsi="仿宋_GB2312" w:cs="仿宋_GB2312"/>
          <w:sz w:val="32"/>
          <w:szCs w:val="32"/>
        </w:rPr>
        <w:t>计算机一台，64位Windows</w:t>
      </w:r>
      <w:r w:rsidRPr="00CD20BB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Pr="00CD20BB">
        <w:rPr>
          <w:rFonts w:ascii="仿宋_GB2312" w:eastAsia="仿宋_GB2312" w:hAnsi="仿宋_GB2312" w:cs="仿宋_GB2312"/>
          <w:sz w:val="32"/>
          <w:szCs w:val="32"/>
        </w:rPr>
        <w:t>，安装</w:t>
      </w:r>
      <w:r w:rsidRPr="00CD20BB">
        <w:rPr>
          <w:rFonts w:ascii="仿宋_GB2312" w:eastAsia="仿宋_GB2312" w:hAnsi="仿宋_GB2312" w:cs="仿宋_GB2312" w:hint="eastAsia"/>
          <w:sz w:val="32"/>
          <w:szCs w:val="32"/>
        </w:rPr>
        <w:t>MASTERCAM、CAXA数控车</w:t>
      </w:r>
      <w:r w:rsidRPr="00CD20BB">
        <w:rPr>
          <w:rFonts w:ascii="仿宋_GB2312" w:eastAsia="仿宋_GB2312" w:hAnsi="仿宋_GB2312" w:cs="仿宋_GB2312"/>
          <w:sz w:val="32"/>
          <w:szCs w:val="32"/>
        </w:rPr>
        <w:t>软件。</w:t>
      </w:r>
    </w:p>
    <w:p w:rsidR="00CD20BB" w:rsidRPr="00AF09C2" w:rsidRDefault="00CD20BB" w:rsidP="00AF09C2">
      <w:pPr>
        <w:spacing w:line="360" w:lineRule="auto"/>
        <w:ind w:firstLine="567"/>
        <w:rPr>
          <w:rFonts w:ascii="仿宋_GB2312" w:eastAsia="仿宋_GB2312" w:hAnsi="仿宋_GB2312" w:cs="仿宋_GB2312"/>
          <w:b/>
          <w:sz w:val="32"/>
          <w:szCs w:val="32"/>
        </w:rPr>
      </w:pPr>
      <w:r w:rsidRPr="00AF09C2">
        <w:rPr>
          <w:rFonts w:ascii="仿宋_GB2312" w:eastAsia="仿宋_GB2312" w:hAnsi="仿宋_GB2312" w:cs="仿宋_GB2312"/>
          <w:b/>
          <w:sz w:val="32"/>
          <w:szCs w:val="32"/>
        </w:rPr>
        <w:t>5.2.2 比赛材料：</w:t>
      </w:r>
      <w:r w:rsidRPr="00CD20BB">
        <w:rPr>
          <w:rFonts w:ascii="仿宋_GB2312" w:eastAsia="仿宋_GB2312" w:hAnsi="仿宋_GB2312" w:cs="仿宋_GB2312" w:hint="eastAsia"/>
          <w:sz w:val="32"/>
          <w:szCs w:val="32"/>
        </w:rPr>
        <w:t>2A12（铝）</w:t>
      </w:r>
      <w:r w:rsidRPr="00CD20BB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CD20BB" w:rsidRPr="00AF09C2" w:rsidRDefault="00CD20BB" w:rsidP="00AF09C2">
      <w:pPr>
        <w:spacing w:line="360" w:lineRule="auto"/>
        <w:ind w:firstLine="567"/>
        <w:rPr>
          <w:rFonts w:ascii="仿宋_GB2312" w:eastAsia="仿宋_GB2312" w:hAnsi="仿宋_GB2312" w:cs="仿宋_GB2312"/>
          <w:b/>
          <w:sz w:val="32"/>
          <w:szCs w:val="32"/>
        </w:rPr>
      </w:pPr>
      <w:r w:rsidRPr="00AF09C2">
        <w:rPr>
          <w:rFonts w:ascii="仿宋_GB2312" w:eastAsia="仿宋_GB2312" w:hAnsi="仿宋_GB2312" w:cs="仿宋_GB2312" w:hint="eastAsia"/>
          <w:b/>
          <w:sz w:val="32"/>
          <w:szCs w:val="32"/>
        </w:rPr>
        <w:t>5.2.3 工具配置</w:t>
      </w:r>
      <w:r w:rsidR="00AF09C2">
        <w:rPr>
          <w:rFonts w:ascii="仿宋_GB2312" w:eastAsia="仿宋_GB2312" w:hAnsi="仿宋_GB2312" w:cs="仿宋_GB2312" w:hint="eastAsia"/>
          <w:b/>
          <w:sz w:val="32"/>
          <w:szCs w:val="32"/>
        </w:rPr>
        <w:t>：</w:t>
      </w:r>
      <w:r w:rsidRPr="00CD20BB">
        <w:rPr>
          <w:rFonts w:ascii="仿宋_GB2312" w:eastAsia="仿宋_GB2312" w:hAnsi="仿宋_GB2312" w:cs="仿宋_GB2312" w:hint="eastAsia"/>
          <w:sz w:val="32"/>
          <w:szCs w:val="32"/>
        </w:rPr>
        <w:t>内六角盘手一套，套筒一个，压刀扳手一把，毛刷一把。</w:t>
      </w:r>
    </w:p>
    <w:p w:rsidR="00CD20BB" w:rsidRPr="00AF09C2" w:rsidRDefault="00CD20BB" w:rsidP="00CD20BB">
      <w:pPr>
        <w:spacing w:line="360" w:lineRule="auto"/>
        <w:ind w:firstLine="567"/>
        <w:rPr>
          <w:rFonts w:ascii="仿宋_GB2312" w:eastAsia="仿宋_GB2312" w:hAnsi="仿宋_GB2312" w:cs="仿宋_GB2312"/>
          <w:b/>
          <w:sz w:val="32"/>
          <w:szCs w:val="32"/>
        </w:rPr>
      </w:pPr>
      <w:r w:rsidRPr="00AF09C2">
        <w:rPr>
          <w:rFonts w:ascii="仿宋_GB2312" w:eastAsia="仿宋_GB2312" w:hAnsi="仿宋_GB2312" w:cs="仿宋_GB2312" w:hint="eastAsia"/>
          <w:b/>
          <w:sz w:val="32"/>
          <w:szCs w:val="32"/>
        </w:rPr>
        <w:t>六、</w:t>
      </w:r>
      <w:r w:rsidRPr="00AF09C2">
        <w:rPr>
          <w:rFonts w:ascii="仿宋_GB2312" w:eastAsia="仿宋_GB2312" w:hAnsi="仿宋_GB2312" w:cs="仿宋_GB2312"/>
          <w:b/>
          <w:sz w:val="32"/>
          <w:szCs w:val="32"/>
        </w:rPr>
        <w:t>选手自备：</w:t>
      </w:r>
    </w:p>
    <w:p w:rsidR="00CD20BB" w:rsidRDefault="00CD20BB" w:rsidP="00F34D1C">
      <w:pPr>
        <w:spacing w:line="360" w:lineRule="auto"/>
        <w:ind w:firstLine="567"/>
        <w:jc w:val="center"/>
        <w:rPr>
          <w:rFonts w:ascii="宋体" w:eastAsia="宋体" w:hAnsi="宋体" w:cstheme="minorBidi"/>
          <w:b/>
          <w:sz w:val="24"/>
          <w:szCs w:val="24"/>
        </w:rPr>
      </w:pPr>
      <w:r w:rsidRPr="00F34D1C">
        <w:rPr>
          <w:rFonts w:ascii="宋体" w:eastAsia="宋体" w:hAnsi="宋体" w:cstheme="minorBidi"/>
          <w:b/>
          <w:sz w:val="24"/>
          <w:szCs w:val="24"/>
        </w:rPr>
        <w:t>数控</w:t>
      </w:r>
      <w:r w:rsidRPr="00F34D1C">
        <w:rPr>
          <w:rFonts w:ascii="宋体" w:eastAsia="宋体" w:hAnsi="宋体" w:cstheme="minorBidi" w:hint="eastAsia"/>
          <w:b/>
          <w:sz w:val="24"/>
          <w:szCs w:val="24"/>
        </w:rPr>
        <w:t>车</w:t>
      </w:r>
      <w:r w:rsidRPr="00F34D1C">
        <w:rPr>
          <w:rFonts w:ascii="宋体" w:eastAsia="宋体" w:hAnsi="宋体" w:cstheme="minorBidi"/>
          <w:b/>
          <w:sz w:val="24"/>
          <w:szCs w:val="24"/>
        </w:rPr>
        <w:t>床操作工竞赛用工具、量具、刀具表</w:t>
      </w:r>
    </w:p>
    <w:p w:rsidR="00F34D1C" w:rsidRPr="00F34D1C" w:rsidRDefault="00F34D1C" w:rsidP="00F34D1C">
      <w:pPr>
        <w:pStyle w:val="a0"/>
        <w:rPr>
          <w:rFonts w:hint="eastAsi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5"/>
        <w:gridCol w:w="1890"/>
        <w:gridCol w:w="3114"/>
        <w:gridCol w:w="1506"/>
        <w:gridCol w:w="904"/>
      </w:tblGrid>
      <w:tr w:rsidR="00CD20BB" w:rsidTr="007B597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F34D1C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b/>
                <w:sz w:val="24"/>
                <w:szCs w:val="24"/>
              </w:rPr>
            </w:pPr>
            <w:r w:rsidRPr="00F34D1C">
              <w:rPr>
                <w:rFonts w:ascii="宋体" w:eastAsia="宋体" w:hAnsi="宋体" w:cstheme="minorBidi"/>
                <w:b/>
                <w:sz w:val="24"/>
                <w:szCs w:val="24"/>
              </w:rPr>
              <w:t>序号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F34D1C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b/>
                <w:sz w:val="24"/>
                <w:szCs w:val="24"/>
              </w:rPr>
            </w:pPr>
            <w:r w:rsidRPr="00F34D1C">
              <w:rPr>
                <w:rFonts w:ascii="宋体" w:eastAsia="宋体" w:hAnsi="宋体" w:cstheme="minorBidi"/>
                <w:b/>
                <w:sz w:val="24"/>
                <w:szCs w:val="24"/>
              </w:rPr>
              <w:t>名称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F34D1C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b/>
                <w:sz w:val="24"/>
                <w:szCs w:val="24"/>
              </w:rPr>
            </w:pPr>
            <w:r w:rsidRPr="00F34D1C">
              <w:rPr>
                <w:rFonts w:ascii="宋体" w:eastAsia="宋体" w:hAnsi="宋体" w:cstheme="minorBidi"/>
                <w:b/>
                <w:sz w:val="24"/>
                <w:szCs w:val="24"/>
              </w:rPr>
              <w:t>规格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F34D1C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b/>
                <w:sz w:val="24"/>
                <w:szCs w:val="24"/>
              </w:rPr>
            </w:pPr>
            <w:r w:rsidRPr="00F34D1C">
              <w:rPr>
                <w:rFonts w:ascii="宋体" w:eastAsia="宋体" w:hAnsi="宋体" w:cstheme="minorBidi"/>
                <w:b/>
                <w:sz w:val="24"/>
                <w:szCs w:val="24"/>
              </w:rPr>
              <w:t>数量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F34D1C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b/>
                <w:sz w:val="24"/>
                <w:szCs w:val="24"/>
              </w:rPr>
            </w:pPr>
            <w:r w:rsidRPr="00F34D1C">
              <w:rPr>
                <w:rFonts w:ascii="宋体" w:eastAsia="宋体" w:hAnsi="宋体" w:cstheme="minorBidi"/>
                <w:b/>
                <w:sz w:val="24"/>
                <w:szCs w:val="24"/>
              </w:rPr>
              <w:t>备注</w:t>
            </w:r>
          </w:p>
        </w:tc>
      </w:tr>
      <w:tr w:rsidR="00CD20BB" w:rsidTr="007B597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 w:hint="eastAsia"/>
                <w:sz w:val="24"/>
                <w:szCs w:val="24"/>
              </w:rPr>
              <w:t>外圆车刀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 w:hint="eastAsia"/>
                <w:sz w:val="24"/>
                <w:szCs w:val="24"/>
              </w:rPr>
              <w:t>主偏角≥93°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/>
                <w:sz w:val="24"/>
                <w:szCs w:val="24"/>
              </w:rPr>
              <w:t>不限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</w:p>
        </w:tc>
      </w:tr>
      <w:tr w:rsidR="00CD20BB" w:rsidTr="007B597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 w:hint="eastAsia"/>
                <w:sz w:val="24"/>
                <w:szCs w:val="24"/>
              </w:rPr>
              <w:t>外圆车刀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 w:hint="eastAsia"/>
                <w:sz w:val="24"/>
                <w:szCs w:val="24"/>
              </w:rPr>
              <w:t>主偏角≥93°，副偏角≥45°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/>
                <w:sz w:val="24"/>
                <w:szCs w:val="24"/>
              </w:rPr>
              <w:t>不限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</w:p>
        </w:tc>
      </w:tr>
      <w:tr w:rsidR="00CD20BB" w:rsidTr="007B597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 w:hint="eastAsia"/>
                <w:sz w:val="24"/>
                <w:szCs w:val="24"/>
              </w:rPr>
              <w:t>外切槽刀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 w:hint="eastAsia"/>
                <w:sz w:val="24"/>
                <w:szCs w:val="24"/>
              </w:rPr>
              <w:t>刀宽≤4mm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/>
                <w:sz w:val="24"/>
                <w:szCs w:val="24"/>
              </w:rPr>
              <w:t>不限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</w:p>
        </w:tc>
      </w:tr>
      <w:tr w:rsidR="00CD20BB" w:rsidTr="007B597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 w:hint="eastAsia"/>
                <w:sz w:val="24"/>
                <w:szCs w:val="24"/>
              </w:rPr>
              <w:t>切断刀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 w:hint="eastAsia"/>
                <w:sz w:val="24"/>
                <w:szCs w:val="24"/>
              </w:rPr>
              <w:t>切断深度≥30mm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/>
                <w:sz w:val="24"/>
                <w:szCs w:val="24"/>
              </w:rPr>
              <w:t>不限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</w:p>
        </w:tc>
      </w:tr>
      <w:tr w:rsidR="00CD20BB" w:rsidTr="007B597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 w:hint="eastAsia"/>
                <w:sz w:val="24"/>
                <w:szCs w:val="24"/>
              </w:rPr>
              <w:t>外螺纹刀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 w:hint="eastAsia"/>
                <w:sz w:val="24"/>
                <w:szCs w:val="24"/>
              </w:rPr>
              <w:t>牙型角60°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/>
                <w:sz w:val="24"/>
                <w:szCs w:val="24"/>
              </w:rPr>
              <w:t>不限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</w:p>
        </w:tc>
      </w:tr>
      <w:tr w:rsidR="00CD20BB" w:rsidTr="007B597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 w:hint="eastAsia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 w:hint="eastAsia"/>
                <w:sz w:val="24"/>
                <w:szCs w:val="24"/>
              </w:rPr>
              <w:t>内孔车刀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 w:hint="eastAsia"/>
                <w:sz w:val="24"/>
                <w:szCs w:val="24"/>
              </w:rPr>
              <w:t>镗孔直径≥20mm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/>
                <w:sz w:val="24"/>
                <w:szCs w:val="24"/>
              </w:rPr>
              <w:t>不限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</w:p>
        </w:tc>
      </w:tr>
      <w:tr w:rsidR="00CD20BB" w:rsidTr="007B597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 w:hint="eastAsia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 w:hint="eastAsia"/>
                <w:sz w:val="24"/>
                <w:szCs w:val="24"/>
              </w:rPr>
              <w:t>内切槽刀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 w:hint="eastAsia"/>
                <w:sz w:val="24"/>
                <w:szCs w:val="24"/>
              </w:rPr>
              <w:t>刀宽≤4mm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/>
                <w:sz w:val="24"/>
                <w:szCs w:val="24"/>
              </w:rPr>
              <w:t>不限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</w:p>
        </w:tc>
      </w:tr>
      <w:tr w:rsidR="00CD20BB" w:rsidTr="007B597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 w:hint="eastAsia"/>
                <w:sz w:val="24"/>
                <w:szCs w:val="24"/>
              </w:rPr>
              <w:t>内螺纹刀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 w:hint="eastAsia"/>
                <w:sz w:val="24"/>
                <w:szCs w:val="24"/>
              </w:rPr>
              <w:t>牙型角60°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/>
                <w:sz w:val="24"/>
                <w:szCs w:val="24"/>
              </w:rPr>
              <w:t>不限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</w:p>
        </w:tc>
      </w:tr>
      <w:tr w:rsidR="00CD20BB" w:rsidTr="007B597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 w:hint="eastAsia"/>
                <w:sz w:val="24"/>
                <w:szCs w:val="24"/>
              </w:rPr>
              <w:t>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 w:hint="eastAsia"/>
                <w:sz w:val="24"/>
                <w:szCs w:val="24"/>
              </w:rPr>
              <w:t>中心钻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 w:hint="eastAsia"/>
                <w:sz w:val="24"/>
                <w:szCs w:val="24"/>
              </w:rPr>
              <w:t>A3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/>
                <w:sz w:val="24"/>
                <w:szCs w:val="24"/>
              </w:rPr>
              <w:t>不限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</w:p>
        </w:tc>
      </w:tr>
      <w:tr w:rsidR="00CD20BB" w:rsidTr="007B597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 w:hint="eastAsia"/>
                <w:sz w:val="24"/>
                <w:szCs w:val="24"/>
              </w:rPr>
              <w:t>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 w:hint="eastAsia"/>
                <w:sz w:val="24"/>
                <w:szCs w:val="24"/>
              </w:rPr>
              <w:t>麻花钻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 w:hint="eastAsia"/>
                <w:sz w:val="24"/>
                <w:szCs w:val="24"/>
              </w:rPr>
              <w:t>Φ20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/>
                <w:sz w:val="24"/>
                <w:szCs w:val="24"/>
              </w:rPr>
              <w:t>不限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</w:p>
        </w:tc>
      </w:tr>
      <w:tr w:rsidR="00CD20BB" w:rsidTr="007B597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 w:hint="eastAsia"/>
                <w:sz w:val="24"/>
                <w:szCs w:val="24"/>
              </w:rPr>
              <w:t>11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 w:hint="eastAsia"/>
                <w:sz w:val="24"/>
                <w:szCs w:val="24"/>
              </w:rPr>
              <w:t>游标</w:t>
            </w:r>
            <w:r w:rsidRPr="008A3B93">
              <w:rPr>
                <w:rFonts w:ascii="宋体" w:eastAsia="宋体" w:hAnsi="宋体" w:cstheme="minorBidi"/>
                <w:sz w:val="24"/>
                <w:szCs w:val="24"/>
              </w:rPr>
              <w:t>卡尺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/>
                <w:sz w:val="24"/>
                <w:szCs w:val="24"/>
              </w:rPr>
              <w:t>0-1</w:t>
            </w:r>
            <w:r w:rsidRPr="008A3B93">
              <w:rPr>
                <w:rFonts w:ascii="宋体" w:eastAsia="宋体" w:hAnsi="宋体" w:cstheme="minorBidi" w:hint="eastAsia"/>
                <w:sz w:val="24"/>
                <w:szCs w:val="24"/>
              </w:rPr>
              <w:t>50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 w:hint="eastAsia"/>
                <w:sz w:val="24"/>
                <w:szCs w:val="24"/>
              </w:rPr>
              <w:t>一把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</w:p>
        </w:tc>
      </w:tr>
      <w:tr w:rsidR="00CD20BB" w:rsidTr="007B597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 w:hint="eastAsia"/>
                <w:sz w:val="24"/>
                <w:szCs w:val="24"/>
              </w:rPr>
              <w:t>12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 w:hint="eastAsia"/>
                <w:sz w:val="24"/>
                <w:szCs w:val="24"/>
              </w:rPr>
              <w:t>外径千分尺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 w:hint="eastAsia"/>
                <w:sz w:val="24"/>
                <w:szCs w:val="24"/>
              </w:rPr>
              <w:t>0-25,25-50,50-75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 w:hint="eastAsia"/>
                <w:sz w:val="24"/>
                <w:szCs w:val="24"/>
              </w:rPr>
              <w:t>各一把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</w:p>
        </w:tc>
      </w:tr>
      <w:tr w:rsidR="00CD20BB" w:rsidTr="007B597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 w:hint="eastAsia"/>
                <w:sz w:val="24"/>
                <w:szCs w:val="24"/>
              </w:rPr>
              <w:t>13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/>
                <w:sz w:val="24"/>
                <w:szCs w:val="24"/>
              </w:rPr>
              <w:t>深度千分尺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/>
                <w:sz w:val="24"/>
                <w:szCs w:val="24"/>
              </w:rPr>
              <w:t>0-100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/>
                <w:sz w:val="24"/>
                <w:szCs w:val="24"/>
              </w:rPr>
              <w:t>一把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</w:p>
        </w:tc>
      </w:tr>
      <w:tr w:rsidR="00CD20BB" w:rsidTr="007B597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 w:hint="eastAsia"/>
                <w:sz w:val="24"/>
                <w:szCs w:val="24"/>
              </w:rPr>
              <w:t>14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/>
                <w:sz w:val="24"/>
                <w:szCs w:val="24"/>
              </w:rPr>
              <w:t>内测千分尺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/>
                <w:sz w:val="24"/>
                <w:szCs w:val="24"/>
              </w:rPr>
              <w:t>5-30,25-50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/>
                <w:sz w:val="24"/>
                <w:szCs w:val="24"/>
              </w:rPr>
              <w:t>各一把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</w:p>
        </w:tc>
      </w:tr>
      <w:tr w:rsidR="00CD20BB" w:rsidTr="007B597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/>
                <w:sz w:val="24"/>
                <w:szCs w:val="24"/>
              </w:rPr>
              <w:t>1</w:t>
            </w:r>
            <w:r w:rsidRPr="008A3B93">
              <w:rPr>
                <w:rFonts w:ascii="宋体" w:eastAsia="宋体" w:hAnsi="宋体" w:cstheme="minorBidi" w:hint="eastAsia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/>
                <w:sz w:val="24"/>
                <w:szCs w:val="24"/>
              </w:rPr>
              <w:t>百分表及表座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/>
                <w:sz w:val="24"/>
                <w:szCs w:val="24"/>
              </w:rPr>
              <w:t>0-10  0.01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/>
                <w:sz w:val="24"/>
                <w:szCs w:val="24"/>
              </w:rPr>
              <w:t>一套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</w:p>
        </w:tc>
      </w:tr>
      <w:tr w:rsidR="00CD20BB" w:rsidTr="007B597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/>
                <w:sz w:val="24"/>
                <w:szCs w:val="24"/>
              </w:rPr>
              <w:t>1</w:t>
            </w:r>
            <w:r w:rsidRPr="008A3B93">
              <w:rPr>
                <w:rFonts w:ascii="宋体" w:eastAsia="宋体" w:hAnsi="宋体" w:cstheme="minorBidi" w:hint="eastAsia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 w:hint="eastAsia"/>
                <w:sz w:val="24"/>
                <w:szCs w:val="24"/>
              </w:rPr>
              <w:t>万能角度尺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 w:hint="eastAsia"/>
                <w:sz w:val="24"/>
                <w:szCs w:val="24"/>
              </w:rPr>
              <w:t>0-320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 w:hint="eastAsia"/>
                <w:sz w:val="24"/>
                <w:szCs w:val="24"/>
              </w:rPr>
              <w:t>一把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</w:p>
        </w:tc>
      </w:tr>
      <w:tr w:rsidR="00CD20BB" w:rsidTr="007B597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/>
                <w:sz w:val="24"/>
                <w:szCs w:val="24"/>
              </w:rPr>
              <w:t>1</w:t>
            </w:r>
            <w:r w:rsidRPr="008A3B93">
              <w:rPr>
                <w:rFonts w:ascii="宋体" w:eastAsia="宋体" w:hAnsi="宋体" w:cstheme="minorBidi" w:hint="eastAsia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 w:hint="eastAsia"/>
                <w:sz w:val="24"/>
                <w:szCs w:val="24"/>
              </w:rPr>
              <w:t>螺纹环规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 w:hint="eastAsia"/>
                <w:sz w:val="24"/>
                <w:szCs w:val="24"/>
              </w:rPr>
              <w:t>M30×1.5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/>
                <w:sz w:val="24"/>
                <w:szCs w:val="24"/>
              </w:rPr>
              <w:t>一套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</w:p>
        </w:tc>
      </w:tr>
      <w:tr w:rsidR="00CD20BB" w:rsidTr="007B597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/>
                <w:sz w:val="24"/>
                <w:szCs w:val="24"/>
              </w:rPr>
              <w:t>1</w:t>
            </w:r>
            <w:r w:rsidRPr="008A3B93">
              <w:rPr>
                <w:rFonts w:ascii="宋体" w:eastAsia="宋体" w:hAnsi="宋体" w:cstheme="minorBidi" w:hint="eastAsia"/>
                <w:sz w:val="24"/>
                <w:szCs w:val="24"/>
              </w:rPr>
              <w:t>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 w:hint="eastAsia"/>
                <w:sz w:val="24"/>
                <w:szCs w:val="24"/>
              </w:rPr>
              <w:t>螺纹塞规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 w:hint="eastAsia"/>
                <w:sz w:val="24"/>
                <w:szCs w:val="24"/>
              </w:rPr>
              <w:t>M30×1.5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 w:hint="eastAsia"/>
                <w:sz w:val="24"/>
                <w:szCs w:val="24"/>
              </w:rPr>
              <w:t>一个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</w:p>
        </w:tc>
      </w:tr>
      <w:tr w:rsidR="00CD20BB" w:rsidTr="007B597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/>
                <w:sz w:val="24"/>
                <w:szCs w:val="24"/>
              </w:rPr>
              <w:t>1</w:t>
            </w:r>
            <w:r w:rsidRPr="008A3B93">
              <w:rPr>
                <w:rFonts w:ascii="宋体" w:eastAsia="宋体" w:hAnsi="宋体" w:cstheme="minorBidi" w:hint="eastAsia"/>
                <w:sz w:val="24"/>
                <w:szCs w:val="24"/>
              </w:rPr>
              <w:t>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 w:hint="eastAsia"/>
                <w:sz w:val="24"/>
                <w:szCs w:val="24"/>
              </w:rPr>
              <w:t>半径规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 w:hint="eastAsia"/>
                <w:sz w:val="24"/>
                <w:szCs w:val="24"/>
              </w:rPr>
              <w:t>R1-R6.5，R7-R14.5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 w:hint="eastAsia"/>
                <w:sz w:val="24"/>
                <w:szCs w:val="24"/>
              </w:rPr>
              <w:t>各一把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</w:p>
        </w:tc>
      </w:tr>
      <w:tr w:rsidR="00CD20BB" w:rsidTr="007B597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 w:hint="eastAsia"/>
                <w:sz w:val="24"/>
                <w:szCs w:val="24"/>
              </w:rPr>
              <w:t>20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/>
                <w:sz w:val="24"/>
                <w:szCs w:val="24"/>
              </w:rPr>
              <w:t>什锦锉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/>
                <w:sz w:val="24"/>
                <w:szCs w:val="24"/>
              </w:rPr>
              <w:t>1套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</w:p>
        </w:tc>
      </w:tr>
      <w:tr w:rsidR="00CD20BB" w:rsidTr="007B597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 w:hint="eastAsia"/>
                <w:sz w:val="24"/>
                <w:szCs w:val="24"/>
              </w:rPr>
              <w:t>21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/>
                <w:sz w:val="24"/>
                <w:szCs w:val="24"/>
              </w:rPr>
              <w:t>铜皮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  <w:r w:rsidRPr="008A3B93">
              <w:rPr>
                <w:rFonts w:ascii="宋体" w:eastAsia="宋体" w:hAnsi="宋体" w:cstheme="minorBidi"/>
                <w:sz w:val="24"/>
                <w:szCs w:val="24"/>
              </w:rPr>
              <w:t>若干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0BB" w:rsidRPr="008A3B93" w:rsidRDefault="00CD20BB" w:rsidP="007B5978">
            <w:pPr>
              <w:spacing w:line="360" w:lineRule="auto"/>
              <w:jc w:val="center"/>
              <w:rPr>
                <w:rFonts w:ascii="宋体" w:eastAsia="宋体" w:hAnsi="宋体" w:cstheme="minorBidi"/>
                <w:sz w:val="24"/>
                <w:szCs w:val="24"/>
              </w:rPr>
            </w:pPr>
          </w:p>
        </w:tc>
      </w:tr>
    </w:tbl>
    <w:p w:rsidR="00CD20BB" w:rsidRPr="00F34D1C" w:rsidRDefault="00CD20BB" w:rsidP="00CD20BB">
      <w:pPr>
        <w:spacing w:line="360" w:lineRule="auto"/>
        <w:ind w:firstLine="567"/>
        <w:rPr>
          <w:rFonts w:ascii="黑体" w:eastAsia="黑体" w:hAnsi="黑体" w:cs="宋体"/>
          <w:b/>
          <w:color w:val="000000"/>
          <w:spacing w:val="20"/>
          <w:sz w:val="32"/>
        </w:rPr>
      </w:pPr>
      <w:r w:rsidRPr="00F34D1C">
        <w:rPr>
          <w:rFonts w:ascii="黑体" w:eastAsia="黑体" w:hAnsi="黑体" w:cs="宋体" w:hint="eastAsia"/>
          <w:b/>
          <w:color w:val="000000"/>
          <w:spacing w:val="20"/>
          <w:sz w:val="32"/>
        </w:rPr>
        <w:t>七、</w:t>
      </w:r>
      <w:r w:rsidRPr="00F34D1C">
        <w:rPr>
          <w:rFonts w:ascii="黑体" w:eastAsia="黑体" w:hAnsi="黑体" w:cs="宋体"/>
          <w:b/>
          <w:color w:val="000000"/>
          <w:spacing w:val="20"/>
          <w:sz w:val="32"/>
        </w:rPr>
        <w:t>注意事项</w:t>
      </w:r>
    </w:p>
    <w:p w:rsidR="00CD20BB" w:rsidRPr="00CD20BB" w:rsidRDefault="00CD20BB" w:rsidP="00CD20BB">
      <w:pPr>
        <w:spacing w:line="360" w:lineRule="auto"/>
        <w:ind w:firstLine="567"/>
        <w:rPr>
          <w:rFonts w:ascii="仿宋_GB2312" w:eastAsia="仿宋_GB2312" w:hAnsi="仿宋_GB2312" w:cs="仿宋_GB2312"/>
          <w:sz w:val="32"/>
          <w:szCs w:val="32"/>
        </w:rPr>
      </w:pPr>
      <w:r w:rsidRPr="00CD20BB">
        <w:rPr>
          <w:rFonts w:ascii="仿宋_GB2312" w:eastAsia="仿宋_GB2312" w:hAnsi="仿宋_GB2312" w:cs="仿宋_GB2312"/>
          <w:sz w:val="32"/>
          <w:szCs w:val="32"/>
        </w:rPr>
        <w:t>(1)赛场提供</w:t>
      </w:r>
      <w:r w:rsidRPr="00CD20BB">
        <w:rPr>
          <w:rFonts w:ascii="仿宋_GB2312" w:eastAsia="仿宋_GB2312" w:hAnsi="仿宋_GB2312" w:cs="仿宋_GB2312" w:hint="eastAsia"/>
          <w:sz w:val="32"/>
          <w:szCs w:val="32"/>
        </w:rPr>
        <w:t>液压卡盘，配卡爪一副</w:t>
      </w:r>
      <w:r w:rsidRPr="00CD20BB">
        <w:rPr>
          <w:rFonts w:ascii="仿宋_GB2312" w:eastAsia="仿宋_GB2312" w:hAnsi="仿宋_GB2312" w:cs="仿宋_GB2312"/>
          <w:sz w:val="32"/>
          <w:szCs w:val="32"/>
        </w:rPr>
        <w:t>。</w:t>
      </w:r>
    </w:p>
    <w:p w:rsidR="00CD20BB" w:rsidRPr="00CD20BB" w:rsidRDefault="00CD20BB" w:rsidP="00CD20BB">
      <w:pPr>
        <w:spacing w:line="360" w:lineRule="auto"/>
        <w:ind w:firstLine="567"/>
        <w:rPr>
          <w:rFonts w:ascii="仿宋_GB2312" w:eastAsia="仿宋_GB2312" w:hAnsi="仿宋_GB2312" w:cs="仿宋_GB2312"/>
          <w:sz w:val="32"/>
          <w:szCs w:val="32"/>
        </w:rPr>
      </w:pPr>
      <w:r w:rsidRPr="00CD20BB">
        <w:rPr>
          <w:rFonts w:ascii="仿宋_GB2312" w:eastAsia="仿宋_GB2312" w:hAnsi="仿宋_GB2312" w:cs="仿宋_GB2312"/>
          <w:sz w:val="32"/>
          <w:szCs w:val="32"/>
        </w:rPr>
        <w:t>(2)选手在使用设备时应严格遵守安全操作规程</w:t>
      </w:r>
      <w:r w:rsidRPr="00CD20BB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D20BB" w:rsidRPr="00CD20BB" w:rsidRDefault="00CD20BB" w:rsidP="00CD20BB">
      <w:pPr>
        <w:spacing w:line="360" w:lineRule="auto"/>
        <w:ind w:firstLine="567"/>
        <w:rPr>
          <w:rFonts w:ascii="仿宋_GB2312" w:eastAsia="仿宋_GB2312" w:hAnsi="仿宋_GB2312" w:cs="仿宋_GB2312"/>
          <w:sz w:val="32"/>
          <w:szCs w:val="32"/>
        </w:rPr>
      </w:pPr>
      <w:r w:rsidRPr="00CD20BB">
        <w:rPr>
          <w:rFonts w:ascii="仿宋_GB2312" w:eastAsia="仿宋_GB2312" w:hAnsi="仿宋_GB2312" w:cs="仿宋_GB2312"/>
          <w:sz w:val="32"/>
          <w:szCs w:val="32"/>
        </w:rPr>
        <w:t>(3)正确使用高精度工具、检具并保管、维护保养好。</w:t>
      </w:r>
    </w:p>
    <w:p w:rsidR="00CD20BB" w:rsidRPr="00CD20BB" w:rsidRDefault="00CD20BB" w:rsidP="00CD20BB">
      <w:pPr>
        <w:spacing w:line="360" w:lineRule="auto"/>
        <w:ind w:firstLine="567"/>
        <w:rPr>
          <w:rFonts w:ascii="仿宋_GB2312" w:eastAsia="仿宋_GB2312" w:hAnsi="仿宋_GB2312" w:cs="仿宋_GB2312"/>
          <w:sz w:val="32"/>
          <w:szCs w:val="32"/>
        </w:rPr>
      </w:pPr>
      <w:r w:rsidRPr="00CD20BB">
        <w:rPr>
          <w:rFonts w:ascii="仿宋_GB2312" w:eastAsia="仿宋_GB2312" w:hAnsi="仿宋_GB2312" w:cs="仿宋_GB2312"/>
          <w:sz w:val="32"/>
          <w:szCs w:val="32"/>
        </w:rPr>
        <w:t>(4)文明操作,做到工作场地整洁,工件、工具、量具摆放整齐。</w:t>
      </w:r>
    </w:p>
    <w:p w:rsidR="00CD20BB" w:rsidRPr="00CD20BB" w:rsidRDefault="00CD20BB" w:rsidP="00CD20BB">
      <w:pPr>
        <w:spacing w:line="360" w:lineRule="auto"/>
        <w:ind w:firstLine="567"/>
        <w:rPr>
          <w:rFonts w:ascii="仿宋_GB2312" w:eastAsia="仿宋_GB2312" w:hAnsi="仿宋_GB2312" w:cs="仿宋_GB2312"/>
          <w:sz w:val="32"/>
          <w:szCs w:val="32"/>
        </w:rPr>
      </w:pPr>
      <w:r w:rsidRPr="00CD20BB">
        <w:rPr>
          <w:rFonts w:ascii="仿宋_GB2312" w:eastAsia="仿宋_GB2312" w:hAnsi="仿宋_GB2312" w:cs="仿宋_GB2312"/>
          <w:sz w:val="32"/>
          <w:szCs w:val="32"/>
        </w:rPr>
        <w:t>(5)场地及通道内配备符合国家法令的消防设施，所有的电气设施符合国家标准，所使用的设备安全装置完好。</w:t>
      </w:r>
    </w:p>
    <w:p w:rsidR="00CD20BB" w:rsidRPr="00CD20BB" w:rsidRDefault="00CD20BB" w:rsidP="00CD20BB">
      <w:pPr>
        <w:spacing w:line="360" w:lineRule="auto"/>
        <w:ind w:firstLine="567"/>
        <w:rPr>
          <w:rFonts w:ascii="仿宋_GB2312" w:eastAsia="仿宋_GB2312" w:hAnsi="仿宋_GB2312" w:cs="仿宋_GB2312"/>
          <w:sz w:val="32"/>
          <w:szCs w:val="32"/>
        </w:rPr>
      </w:pPr>
      <w:r w:rsidRPr="00CD20BB">
        <w:rPr>
          <w:rFonts w:ascii="仿宋_GB2312" w:eastAsia="仿宋_GB2312" w:hAnsi="仿宋_GB2312" w:cs="仿宋_GB2312"/>
          <w:sz w:val="32"/>
          <w:szCs w:val="32"/>
        </w:rPr>
        <w:t>(6)执裁人员发现参赛选手有违反安全生产规定的行为要立即制止，对于不服从指挥者，执裁人员有权中止其考试，并认真做好记录。</w:t>
      </w:r>
    </w:p>
    <w:p w:rsidR="00CD20BB" w:rsidRPr="00CD20BB" w:rsidRDefault="00CD20BB" w:rsidP="00CD20BB">
      <w:pPr>
        <w:spacing w:line="360" w:lineRule="auto"/>
        <w:ind w:firstLine="567"/>
        <w:rPr>
          <w:rFonts w:ascii="仿宋_GB2312" w:eastAsia="仿宋_GB2312" w:hAnsi="仿宋_GB2312" w:cs="仿宋_GB2312"/>
          <w:sz w:val="32"/>
          <w:szCs w:val="32"/>
        </w:rPr>
      </w:pPr>
      <w:r w:rsidRPr="00CD20BB">
        <w:rPr>
          <w:rFonts w:ascii="仿宋_GB2312" w:eastAsia="仿宋_GB2312" w:hAnsi="仿宋_GB2312" w:cs="仿宋_GB2312"/>
          <w:sz w:val="32"/>
          <w:szCs w:val="32"/>
        </w:rPr>
        <w:lastRenderedPageBreak/>
        <w:t>(7)赛场必须在开始考试前对考生进行必要的安全教育。</w:t>
      </w:r>
    </w:p>
    <w:p w:rsidR="00CD20BB" w:rsidRPr="00CD20BB" w:rsidRDefault="00CD20BB" w:rsidP="00CD20BB">
      <w:pPr>
        <w:spacing w:line="360" w:lineRule="auto"/>
        <w:ind w:firstLine="567"/>
        <w:rPr>
          <w:rFonts w:ascii="仿宋_GB2312" w:eastAsia="仿宋_GB2312" w:hAnsi="仿宋_GB2312" w:cs="仿宋_GB2312"/>
          <w:sz w:val="32"/>
          <w:szCs w:val="32"/>
        </w:rPr>
      </w:pPr>
      <w:r w:rsidRPr="00CD20BB">
        <w:rPr>
          <w:rFonts w:ascii="仿宋_GB2312" w:eastAsia="仿宋_GB2312" w:hAnsi="仿宋_GB2312" w:cs="仿宋_GB2312"/>
          <w:sz w:val="32"/>
          <w:szCs w:val="32"/>
        </w:rPr>
        <w:t>(8)赛场应准备一定的急救用品，安全保卫人员保证赛场的人身、赛场用品的安全，维护赛场的正常秩序。</w:t>
      </w:r>
    </w:p>
    <w:p w:rsidR="00CD20BB" w:rsidRPr="00CD20BB" w:rsidRDefault="00CD20BB" w:rsidP="00CD20BB">
      <w:pPr>
        <w:spacing w:line="360" w:lineRule="auto"/>
        <w:ind w:firstLine="567"/>
        <w:rPr>
          <w:rFonts w:ascii="仿宋_GB2312" w:eastAsia="仿宋_GB2312" w:hAnsi="仿宋_GB2312" w:cs="仿宋_GB2312"/>
          <w:sz w:val="32"/>
          <w:szCs w:val="32"/>
        </w:rPr>
      </w:pPr>
      <w:r w:rsidRPr="00CD20BB">
        <w:rPr>
          <w:rFonts w:ascii="仿宋_GB2312" w:eastAsia="仿宋_GB2312" w:hAnsi="仿宋_GB2312" w:cs="仿宋_GB2312"/>
          <w:sz w:val="32"/>
          <w:szCs w:val="32"/>
        </w:rPr>
        <w:t>(9)参赛选手须购买意外伤害保险。</w:t>
      </w:r>
    </w:p>
    <w:p w:rsidR="00CD20BB" w:rsidRPr="00CD20BB" w:rsidRDefault="00CD20BB" w:rsidP="00CD20BB">
      <w:pPr>
        <w:spacing w:line="360" w:lineRule="auto"/>
        <w:ind w:firstLine="567"/>
        <w:rPr>
          <w:rFonts w:ascii="仿宋_GB2312" w:eastAsia="仿宋_GB2312" w:hAnsi="仿宋_GB2312" w:cs="仿宋_GB2312"/>
          <w:sz w:val="32"/>
          <w:szCs w:val="32"/>
        </w:rPr>
      </w:pPr>
      <w:r w:rsidRPr="00CD20BB">
        <w:rPr>
          <w:rFonts w:ascii="仿宋_GB2312" w:eastAsia="仿宋_GB2312" w:hAnsi="仿宋_GB2312" w:cs="仿宋_GB2312"/>
          <w:sz w:val="32"/>
          <w:szCs w:val="32"/>
        </w:rPr>
        <w:t>(10)环境整洁卫生，体现绿色环保，严格遵守竞赛规则，提高安全意识和卫生意识，按照要求穿戴劳保用品，遵守职业规范。所有竞赛相关人员必须保持场地整洁。竞赛结束后，选手要整理好竞赛工位的卫生。</w:t>
      </w:r>
    </w:p>
    <w:p w:rsidR="00CD20BB" w:rsidRPr="00CD20BB" w:rsidRDefault="00CD20BB" w:rsidP="00CD20BB">
      <w:pPr>
        <w:spacing w:line="360" w:lineRule="auto"/>
        <w:ind w:firstLine="567"/>
        <w:rPr>
          <w:rFonts w:ascii="仿宋_GB2312" w:eastAsia="仿宋_GB2312" w:hAnsi="仿宋_GB2312" w:cs="仿宋_GB2312"/>
          <w:sz w:val="32"/>
          <w:szCs w:val="32"/>
        </w:rPr>
      </w:pPr>
      <w:r w:rsidRPr="00CD20BB">
        <w:rPr>
          <w:rFonts w:ascii="仿宋_GB2312" w:eastAsia="仿宋_GB2312" w:hAnsi="仿宋_GB2312" w:cs="仿宋_GB2312"/>
          <w:sz w:val="32"/>
          <w:szCs w:val="32"/>
        </w:rPr>
        <w:t>未尽事项遵照国家相关规定。</w:t>
      </w:r>
    </w:p>
    <w:p w:rsidR="00CD20BB" w:rsidRDefault="00CD20BB" w:rsidP="00CD20BB"/>
    <w:p w:rsidR="00CD20BB" w:rsidRDefault="00CD20BB" w:rsidP="00CD20BB"/>
    <w:p w:rsidR="00CD20BB" w:rsidRPr="00CD20BB" w:rsidRDefault="00CD20BB" w:rsidP="00CD20BB">
      <w:pPr>
        <w:pStyle w:val="a0"/>
        <w:rPr>
          <w:rFonts w:hint="eastAsia"/>
        </w:rPr>
      </w:pPr>
    </w:p>
    <w:sectPr w:rsidR="00CD20BB" w:rsidRPr="00CD2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380" w:rsidRDefault="000E2380" w:rsidP="00CD20BB">
      <w:r>
        <w:separator/>
      </w:r>
    </w:p>
  </w:endnote>
  <w:endnote w:type="continuationSeparator" w:id="0">
    <w:p w:rsidR="000E2380" w:rsidRDefault="000E2380" w:rsidP="00CD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380" w:rsidRDefault="000E2380" w:rsidP="00CD20BB">
      <w:r>
        <w:separator/>
      </w:r>
    </w:p>
  </w:footnote>
  <w:footnote w:type="continuationSeparator" w:id="0">
    <w:p w:rsidR="000E2380" w:rsidRDefault="000E2380" w:rsidP="00CD2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205925"/>
    <w:multiLevelType w:val="singleLevel"/>
    <w:tmpl w:val="BF205925"/>
    <w:lvl w:ilvl="0">
      <w:start w:val="1"/>
      <w:numFmt w:val="bullet"/>
      <w:lvlText w:val="•"/>
      <w:lvlJc w:val="left"/>
    </w:lvl>
  </w:abstractNum>
  <w:abstractNum w:abstractNumId="1" w15:restartNumberingAfterBreak="0">
    <w:nsid w:val="CF092B84"/>
    <w:multiLevelType w:val="singleLevel"/>
    <w:tmpl w:val="CF092B84"/>
    <w:lvl w:ilvl="0">
      <w:start w:val="1"/>
      <w:numFmt w:val="bullet"/>
      <w:lvlText w:val="•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4CF"/>
    <w:rsid w:val="00003F89"/>
    <w:rsid w:val="000E2380"/>
    <w:rsid w:val="005454CF"/>
    <w:rsid w:val="008A3B93"/>
    <w:rsid w:val="00AF09C2"/>
    <w:rsid w:val="00CD20BB"/>
    <w:rsid w:val="00F3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83F22"/>
  <w15:chartTrackingRefBased/>
  <w15:docId w15:val="{26109AE1-C7E1-40BA-B10F-4B835B13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CD20BB"/>
    <w:pPr>
      <w:widowControl w:val="0"/>
      <w:jc w:val="both"/>
    </w:pPr>
    <w:rPr>
      <w:rFonts w:ascii="等线" w:eastAsia="等线" w:hAnsi="Times New Roman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D2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CD20B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D2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CD20BB"/>
    <w:rPr>
      <w:sz w:val="18"/>
      <w:szCs w:val="18"/>
    </w:rPr>
  </w:style>
  <w:style w:type="paragraph" w:styleId="a0">
    <w:name w:val="Normal Indent"/>
    <w:basedOn w:val="a"/>
    <w:uiPriority w:val="99"/>
    <w:unhideWhenUsed/>
    <w:rsid w:val="00CD20BB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CD20BB"/>
    <w:pPr>
      <w:ind w:leftChars="2500" w:left="100"/>
    </w:pPr>
  </w:style>
  <w:style w:type="character" w:customStyle="1" w:styleId="a9">
    <w:name w:val="日期 字符"/>
    <w:basedOn w:val="a1"/>
    <w:link w:val="a8"/>
    <w:uiPriority w:val="99"/>
    <w:semiHidden/>
    <w:rsid w:val="00CD20BB"/>
    <w:rPr>
      <w:rFonts w:ascii="等线" w:eastAsia="等线" w:hAnsi="Times New Roman" w:cs="Arial"/>
    </w:rPr>
  </w:style>
  <w:style w:type="paragraph" w:styleId="1">
    <w:name w:val="toc 1"/>
    <w:basedOn w:val="a"/>
    <w:next w:val="a"/>
    <w:uiPriority w:val="39"/>
    <w:qFormat/>
    <w:rsid w:val="00AF09C2"/>
    <w:rPr>
      <w:rFonts w:ascii="Book Antiqua" w:eastAsia="宋体" w:hAnsi="Book Antiqua" w:cs="Book Antiqua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1542</Words>
  <Characters>1559</Characters>
  <Application>Microsoft Office Word</Application>
  <DocSecurity>0</DocSecurity>
  <Lines>82</Lines>
  <Paragraphs>88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付怀志</dc:creator>
  <cp:keywords/>
  <dc:description/>
  <cp:lastModifiedBy>付怀志</cp:lastModifiedBy>
  <cp:revision>2</cp:revision>
  <dcterms:created xsi:type="dcterms:W3CDTF">2023-09-07T11:13:00Z</dcterms:created>
  <dcterms:modified xsi:type="dcterms:W3CDTF">2023-09-07T13:43:00Z</dcterms:modified>
</cp:coreProperties>
</file>